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tag w:val="dtitle"/>
        <w:id w:val="1943474"/>
        <w:placeholder>
          <w:docPart w:val="768C6322008A425CB674EA5135D969BA"/>
        </w:placeholder>
        <w:dataBinding w:prefixMappings="xmlns:ns0='http://purl.org/dc/elements/1.1/' xmlns:ns1='http://schemas.openxmlformats.org/package/2006/metadata/core-properties' " w:xpath="/ns1:coreProperties[1]/ns0:title[1]" w:storeItemID="{6C3C8BC8-F283-45AE-878A-BAB7291924A1}"/>
        <w:text/>
      </w:sdtPr>
      <w:sdtEndPr/>
      <w:sdtContent>
        <w:p w14:paraId="0AA11395" w14:textId="5421DC43" w:rsidR="00C63B7A" w:rsidRDefault="00D72B42">
          <w:pPr>
            <w:pStyle w:val="Headingmain"/>
          </w:pPr>
          <w:r>
            <w:t>Ägartillsyn i värdepappersföretag</w:t>
          </w:r>
        </w:p>
      </w:sdtContent>
    </w:sdt>
    <w:p w14:paraId="6078E1B7" w14:textId="77777777" w:rsidR="00C63B7A" w:rsidRDefault="00C63B7A">
      <w:pPr>
        <w:pStyle w:val="Indent2"/>
      </w:pPr>
    </w:p>
    <w:p w14:paraId="70012B34" w14:textId="77777777" w:rsidR="00C63B7A" w:rsidRDefault="00C63B7A" w:rsidP="00C63B7A">
      <w:pPr>
        <w:rPr>
          <w:b/>
          <w:sz w:val="28"/>
          <w:szCs w:val="28"/>
        </w:rPr>
      </w:pPr>
      <w:r>
        <w:rPr>
          <w:b/>
          <w:sz w:val="28"/>
        </w:rPr>
        <w:t xml:space="preserve">Anmälningsblankett för juridisk person  </w:t>
      </w:r>
    </w:p>
    <w:p w14:paraId="77E34E5E" w14:textId="77777777" w:rsidR="00C63B7A" w:rsidRPr="002E1545" w:rsidRDefault="00C63B7A" w:rsidP="00C63B7A">
      <w:pPr>
        <w:rPr>
          <w:b/>
          <w:sz w:val="28"/>
          <w:szCs w:val="28"/>
        </w:rPr>
      </w:pPr>
    </w:p>
    <w:p w14:paraId="66425C50" w14:textId="77777777" w:rsidR="00C63B7A" w:rsidRDefault="00C63B7A" w:rsidP="00C63B7A">
      <w:r>
        <w:t>Förvärv av en ägarandel på minst 10 %, 20 %, 30 % eller 50 % eller förvärv av ett innehav som skulle motsvara en lika stor andel av det röstetal som alla aktier medför i värdepappersföretaget ska anmälas till Finansinspektionen. Anmälan ska också lämnas om aktieinnehavet minskar så att det är under någon av de ovan nämnda gränserna för innehav. Samma upplysningsskyldighet gäller även en situation där ett ovan nämnt tillsynsobjekt blir ett dotterföretag som en följd av ett ägarbyte.</w:t>
      </w:r>
    </w:p>
    <w:p w14:paraId="1ADC661F" w14:textId="77777777" w:rsidR="00C63B7A" w:rsidRPr="00C066E0" w:rsidRDefault="00C63B7A" w:rsidP="00C63B7A"/>
    <w:p w14:paraId="14466CCF" w14:textId="77777777" w:rsidR="00C63B7A" w:rsidRDefault="00C63B7A" w:rsidP="00C63B7A">
      <w:r>
        <w:t xml:space="preserve">De uppgifter som ska anmälas fastställs i kommissionens delegerade förordning (EU) 2017/1946. Artikelhänvisningarna på blanketten hänvisar till den </w:t>
      </w:r>
      <w:proofErr w:type="gramStart"/>
      <w:r>
        <w:t>ovan nämnda</w:t>
      </w:r>
      <w:proofErr w:type="gramEnd"/>
      <w:r>
        <w:t xml:space="preserve"> delegerade förordningen.</w:t>
      </w:r>
    </w:p>
    <w:p w14:paraId="6CC907DB" w14:textId="77777777" w:rsidR="00C63B7A" w:rsidRPr="00C066E0" w:rsidRDefault="00C63B7A" w:rsidP="00C63B7A"/>
    <w:p w14:paraId="773F4169" w14:textId="77777777" w:rsidR="00C63B7A" w:rsidRPr="00C066E0" w:rsidRDefault="00C63B7A" w:rsidP="00C63B7A">
      <w:r>
        <w:t>En juridisk person som förvärvar eller överlåter en ägarandel (nedan tilltänkt förvärvare) ska ge följande uppgifter</w:t>
      </w:r>
      <w:r>
        <w:rPr>
          <w:rStyle w:val="FootnoteReference"/>
        </w:rPr>
        <w:footnoteReference w:id="1"/>
      </w:r>
      <w:r>
        <w:t xml:space="preserve">. </w:t>
      </w:r>
      <w:r>
        <w:rPr>
          <w:b/>
        </w:rPr>
        <w:t>Varje punkt på blanketten ska besvaras.</w:t>
      </w:r>
    </w:p>
    <w:p w14:paraId="50BD45DD" w14:textId="77777777" w:rsidR="00C63B7A" w:rsidRDefault="00C63B7A" w:rsidP="00C63B7A"/>
    <w:p w14:paraId="082E1EB5" w14:textId="77777777" w:rsidR="00C63B7A" w:rsidRDefault="00C63B7A" w:rsidP="00C63B7A">
      <w:bookmarkStart w:id="0" w:name="_Hlk98483953"/>
      <w:r>
        <w:rPr>
          <w:u w:val="single"/>
        </w:rPr>
        <w:t>Då det är fråga om överlåtelse av en ägarandel</w:t>
      </w:r>
      <w:r>
        <w:t>, ifylls punkterna 1 (handelsregisterutdrag som bilaga) och 8 samt underskriftsuppgifterna</w:t>
      </w:r>
      <w:bookmarkEnd w:id="0"/>
      <w:r>
        <w:t>.</w:t>
      </w:r>
    </w:p>
    <w:p w14:paraId="6C5CBD0C" w14:textId="77777777" w:rsidR="00C63B7A" w:rsidRPr="002E1545" w:rsidRDefault="00C63B7A" w:rsidP="00C63B7A"/>
    <w:tbl>
      <w:tblPr>
        <w:tblStyle w:val="TableGrid"/>
        <w:tblW w:w="0" w:type="auto"/>
        <w:tblLook w:val="04A0" w:firstRow="1" w:lastRow="0" w:firstColumn="1" w:lastColumn="0" w:noHBand="0" w:noVBand="1"/>
      </w:tblPr>
      <w:tblGrid>
        <w:gridCol w:w="4800"/>
        <w:gridCol w:w="4822"/>
      </w:tblGrid>
      <w:tr w:rsidR="00C63B7A" w:rsidRPr="002E1545" w14:paraId="160393FF" w14:textId="77777777" w:rsidTr="00AC7DC0">
        <w:trPr>
          <w:cnfStyle w:val="100000000000" w:firstRow="1" w:lastRow="0" w:firstColumn="0" w:lastColumn="0" w:oddVBand="0" w:evenVBand="0" w:oddHBand="0" w:evenHBand="0" w:firstRowFirstColumn="0" w:firstRowLastColumn="0" w:lastRowFirstColumn="0" w:lastRowLastColumn="0"/>
        </w:trPr>
        <w:tc>
          <w:tcPr>
            <w:tcW w:w="9778" w:type="dxa"/>
            <w:gridSpan w:val="2"/>
          </w:tcPr>
          <w:p w14:paraId="3CCD7783" w14:textId="77777777" w:rsidR="00C63B7A" w:rsidRDefault="00C63B7A" w:rsidP="00AC7DC0">
            <w:pPr>
              <w:rPr>
                <w:b w:val="0"/>
              </w:rPr>
            </w:pPr>
            <w:r>
              <w:t>1 Den juridiska personens (tilltänkta förvärvarens) namn och FO-nummer eller eventuellt nationellt identifikationsnummer (artikel 3.2 punkt a och b)</w:t>
            </w:r>
          </w:p>
          <w:p w14:paraId="316EA3B3" w14:textId="77777777" w:rsidR="00C63B7A" w:rsidRPr="002E1545" w:rsidRDefault="00C63B7A" w:rsidP="00AC7DC0">
            <w:pPr>
              <w:rPr>
                <w:b w:val="0"/>
              </w:rPr>
            </w:pPr>
          </w:p>
          <w:p w14:paraId="7C8ACBF6" w14:textId="77777777" w:rsidR="00C63B7A" w:rsidRDefault="00C63B7A" w:rsidP="00AC7DC0">
            <w:r w:rsidRPr="002E1545">
              <w:fldChar w:fldCharType="begin" w:fldLock="1">
                <w:ffData>
                  <w:name w:val="Teksti2"/>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p>
          <w:p w14:paraId="73BF9693" w14:textId="77777777" w:rsidR="00C63B7A" w:rsidRPr="002E1545" w:rsidRDefault="00C63B7A" w:rsidP="00AC7DC0"/>
          <w:p w14:paraId="18006922" w14:textId="77777777" w:rsidR="00C63B7A" w:rsidRDefault="00C63B7A" w:rsidP="00AC7DC0">
            <w:r>
              <w:t xml:space="preserve">Bilagor: </w:t>
            </w:r>
            <w:r w:rsidRPr="00D72B42">
              <w:rPr>
                <w:b w:val="0"/>
                <w:bCs/>
              </w:rPr>
              <w:t>handelsregisterutdrag och bolagsordning eller stadgar</w:t>
            </w:r>
          </w:p>
          <w:p w14:paraId="62CE0E33" w14:textId="77777777" w:rsidR="00C63B7A" w:rsidRPr="002E1545" w:rsidRDefault="00C63B7A" w:rsidP="00AC7DC0"/>
        </w:tc>
      </w:tr>
      <w:tr w:rsidR="00C63B7A" w:rsidRPr="002E1545" w14:paraId="502724BA" w14:textId="77777777" w:rsidTr="00AC7DC0">
        <w:tc>
          <w:tcPr>
            <w:tcW w:w="9778" w:type="dxa"/>
            <w:gridSpan w:val="2"/>
          </w:tcPr>
          <w:p w14:paraId="22514C78" w14:textId="77777777" w:rsidR="00C63B7A" w:rsidRPr="002E1545" w:rsidRDefault="00C63B7A" w:rsidP="00AC7DC0">
            <w:pPr>
              <w:rPr>
                <w:b/>
              </w:rPr>
            </w:pPr>
            <w:r>
              <w:rPr>
                <w:b/>
              </w:rPr>
              <w:t>2 Entreprenörsverksamhet (artikel 3.2 punkt c)</w:t>
            </w:r>
          </w:p>
          <w:p w14:paraId="23EF5F3A" w14:textId="77777777" w:rsidR="00C63B7A" w:rsidRPr="002E1545" w:rsidRDefault="00C63B7A" w:rsidP="00AC7DC0"/>
          <w:p w14:paraId="3125006C" w14:textId="77777777" w:rsidR="00C63B7A" w:rsidRPr="002E1545" w:rsidRDefault="00C63B7A" w:rsidP="00AC7DC0">
            <w:r>
              <w:rPr>
                <w:color w:val="000000"/>
                <w:shd w:val="clear" w:color="auto" w:fill="FFFFFF"/>
              </w:rPr>
              <w:t>En aktuell översikt över den juridiska personens entreprenörsverksamhet</w:t>
            </w:r>
            <w:r>
              <w:t>.</w:t>
            </w:r>
            <w:r>
              <w:br/>
            </w:r>
          </w:p>
          <w:bookmarkStart w:id="1" w:name="Teksti2"/>
          <w:p w14:paraId="738E0C98" w14:textId="77777777" w:rsidR="00C63B7A" w:rsidRPr="002E1545" w:rsidRDefault="00C63B7A" w:rsidP="00AC7DC0">
            <w:r w:rsidRPr="002E1545">
              <w:fldChar w:fldCharType="begin" w:fldLock="1">
                <w:ffData>
                  <w:name w:val="Teksti2"/>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bookmarkEnd w:id="1"/>
          </w:p>
          <w:p w14:paraId="2B86097F" w14:textId="77777777" w:rsidR="00C63B7A" w:rsidRPr="002E1545" w:rsidRDefault="00C63B7A" w:rsidP="00AC7DC0"/>
        </w:tc>
      </w:tr>
      <w:tr w:rsidR="00C63B7A" w:rsidRPr="002E1545" w14:paraId="22659F6A" w14:textId="77777777" w:rsidTr="00AC7DC0">
        <w:tc>
          <w:tcPr>
            <w:tcW w:w="9778" w:type="dxa"/>
            <w:gridSpan w:val="2"/>
          </w:tcPr>
          <w:p w14:paraId="08B8DA60" w14:textId="77777777" w:rsidR="00C63B7A" w:rsidRPr="00410309" w:rsidRDefault="00C63B7A" w:rsidP="00AC7DC0">
            <w:pPr>
              <w:rPr>
                <w:b/>
              </w:rPr>
            </w:pPr>
            <w:r>
              <w:rPr>
                <w:b/>
              </w:rPr>
              <w:t>3 Den tilltänkta förvärvarens högsta ledning (artikel 3.2 punkt d)</w:t>
            </w:r>
          </w:p>
          <w:p w14:paraId="369E5072" w14:textId="77777777" w:rsidR="00C63B7A" w:rsidRDefault="00C63B7A" w:rsidP="00AC7DC0">
            <w:r>
              <w:tab/>
            </w:r>
          </w:p>
          <w:p w14:paraId="7280E866" w14:textId="77777777" w:rsidR="00C63B7A" w:rsidRDefault="00C63B7A" w:rsidP="00AC7DC0">
            <w:r>
              <w:t>En fullständig förteckning över de personer som i praktiken leder verksamheten, omfattande:</w:t>
            </w:r>
            <w:r>
              <w:br/>
            </w:r>
          </w:p>
          <w:p w14:paraId="566079BA" w14:textId="77777777" w:rsidR="00C63B7A" w:rsidRDefault="00C63B7A" w:rsidP="00C63B7A">
            <w:pPr>
              <w:pStyle w:val="ListParagraph"/>
              <w:numPr>
                <w:ilvl w:val="0"/>
                <w:numId w:val="46"/>
              </w:numPr>
            </w:pPr>
            <w:r>
              <w:t>namn</w:t>
            </w:r>
          </w:p>
          <w:p w14:paraId="4E2ACB55" w14:textId="77777777" w:rsidR="00C63B7A" w:rsidRDefault="00C63B7A" w:rsidP="00C63B7A">
            <w:pPr>
              <w:pStyle w:val="ListParagraph"/>
              <w:numPr>
                <w:ilvl w:val="0"/>
                <w:numId w:val="46"/>
              </w:numPr>
            </w:pPr>
            <w:r>
              <w:t>födelsedatum och födelseort</w:t>
            </w:r>
          </w:p>
          <w:p w14:paraId="5AC751E5" w14:textId="77777777" w:rsidR="00C63B7A" w:rsidRDefault="00C63B7A" w:rsidP="00C63B7A">
            <w:pPr>
              <w:pStyle w:val="ListParagraph"/>
              <w:numPr>
                <w:ilvl w:val="0"/>
                <w:numId w:val="46"/>
              </w:numPr>
            </w:pPr>
            <w:r>
              <w:t>adress och kontaktuppgifter</w:t>
            </w:r>
          </w:p>
          <w:p w14:paraId="2B9DAC1D" w14:textId="77777777" w:rsidR="00C63B7A" w:rsidRDefault="00C63B7A" w:rsidP="00C63B7A">
            <w:pPr>
              <w:pStyle w:val="ListParagraph"/>
              <w:numPr>
                <w:ilvl w:val="0"/>
                <w:numId w:val="46"/>
              </w:numPr>
            </w:pPr>
            <w:r>
              <w:t>eventuellt nationellt identifikationsnummer</w:t>
            </w:r>
          </w:p>
          <w:p w14:paraId="5AE099EB" w14:textId="77777777" w:rsidR="00C63B7A" w:rsidRDefault="00C63B7A" w:rsidP="00C63B7A">
            <w:pPr>
              <w:pStyle w:val="ListParagraph"/>
              <w:numPr>
                <w:ilvl w:val="0"/>
                <w:numId w:val="46"/>
              </w:numPr>
            </w:pPr>
            <w:r>
              <w:t>detaljerad meritförteckning med uppgifter om relevant utbildning och fortbildning, tidigare yrkeserfarenhet samt yrkesverksamhet eller andra relevanta funktioner som för närvarande utförs.</w:t>
            </w:r>
            <w:r>
              <w:br/>
            </w:r>
          </w:p>
          <w:p w14:paraId="757DADDA" w14:textId="77777777" w:rsidR="00C63B7A" w:rsidRPr="002E1545" w:rsidRDefault="00C63B7A" w:rsidP="00AC7DC0">
            <w:pPr>
              <w:ind w:left="720"/>
            </w:pPr>
            <w:r w:rsidRPr="002E1545">
              <w:fldChar w:fldCharType="begin" w:fldLock="1">
                <w:ffData>
                  <w:name w:val="Teksti3"/>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p>
          <w:p w14:paraId="71836A18" w14:textId="77777777" w:rsidR="00C63B7A" w:rsidRPr="002E1545" w:rsidRDefault="00C63B7A" w:rsidP="00AC7DC0"/>
          <w:p w14:paraId="598A1C1E" w14:textId="77777777" w:rsidR="00C63B7A" w:rsidRPr="002E5C24" w:rsidRDefault="00C63B7A" w:rsidP="00AC7DC0">
            <w:pPr>
              <w:rPr>
                <w:b/>
                <w:bCs/>
              </w:rPr>
            </w:pPr>
            <w:r>
              <w:rPr>
                <w:b/>
              </w:rPr>
              <w:t xml:space="preserve">Bilagor: </w:t>
            </w:r>
            <w:r>
              <w:t>de ovan nämnda personernas meritförteckningar</w:t>
            </w:r>
            <w:r>
              <w:rPr>
                <w:b/>
              </w:rPr>
              <w:br/>
            </w:r>
          </w:p>
        </w:tc>
      </w:tr>
      <w:tr w:rsidR="00C63B7A" w:rsidRPr="002E1545" w14:paraId="3DCFE3D4" w14:textId="77777777" w:rsidTr="00AC7DC0">
        <w:tc>
          <w:tcPr>
            <w:tcW w:w="9778" w:type="dxa"/>
            <w:gridSpan w:val="2"/>
          </w:tcPr>
          <w:p w14:paraId="2FA16A4B" w14:textId="77777777" w:rsidR="00C63B7A" w:rsidRDefault="00C63B7A" w:rsidP="00AC7DC0">
            <w:pPr>
              <w:rPr>
                <w:b/>
              </w:rPr>
            </w:pPr>
            <w:r>
              <w:rPr>
                <w:b/>
              </w:rPr>
              <w:lastRenderedPageBreak/>
              <w:t xml:space="preserve">4 Den tilltänkta förvärvarens ägare och förmånstagare (artikel 3.2 punkt </w:t>
            </w:r>
            <w:proofErr w:type="gramStart"/>
            <w:r>
              <w:rPr>
                <w:b/>
              </w:rPr>
              <w:t>e</w:t>
            </w:r>
            <w:proofErr w:type="gramEnd"/>
            <w:r>
              <w:rPr>
                <w:b/>
              </w:rPr>
              <w:t xml:space="preserve"> och artikel 5.1 punkt e)</w:t>
            </w:r>
          </w:p>
          <w:p w14:paraId="5E778F58" w14:textId="77777777" w:rsidR="00C63B7A" w:rsidRDefault="00C63B7A" w:rsidP="00AC7DC0">
            <w:pPr>
              <w:rPr>
                <w:b/>
              </w:rPr>
            </w:pPr>
          </w:p>
          <w:p w14:paraId="2BC3037A" w14:textId="77777777" w:rsidR="00C63B7A" w:rsidRDefault="00C63B7A" w:rsidP="00AC7DC0">
            <w:r>
              <w:t>En fullständig förteckning över de personer som kan betraktas som den aktuella juridiska personens faktiska ägare och förmånstagare, omfattande:</w:t>
            </w:r>
          </w:p>
          <w:p w14:paraId="7369375C" w14:textId="77777777" w:rsidR="00C63B7A" w:rsidRDefault="00C63B7A" w:rsidP="00AC7DC0"/>
          <w:p w14:paraId="267DAEAC" w14:textId="77777777" w:rsidR="00C63B7A" w:rsidRDefault="00C63B7A" w:rsidP="00C63B7A">
            <w:pPr>
              <w:pStyle w:val="ListParagraph"/>
              <w:numPr>
                <w:ilvl w:val="0"/>
                <w:numId w:val="47"/>
              </w:numPr>
            </w:pPr>
            <w:r>
              <w:t>namn</w:t>
            </w:r>
          </w:p>
          <w:p w14:paraId="3EA2C5D7" w14:textId="77777777" w:rsidR="00C63B7A" w:rsidRDefault="00C63B7A" w:rsidP="00C63B7A">
            <w:pPr>
              <w:pStyle w:val="ListParagraph"/>
              <w:numPr>
                <w:ilvl w:val="0"/>
                <w:numId w:val="47"/>
              </w:numPr>
            </w:pPr>
            <w:r>
              <w:t>födelsedatum och födelseort</w:t>
            </w:r>
          </w:p>
          <w:p w14:paraId="058C9C48" w14:textId="77777777" w:rsidR="00C63B7A" w:rsidRDefault="00C63B7A" w:rsidP="00C63B7A">
            <w:pPr>
              <w:pStyle w:val="ListParagraph"/>
              <w:numPr>
                <w:ilvl w:val="0"/>
                <w:numId w:val="47"/>
              </w:numPr>
            </w:pPr>
            <w:r>
              <w:t>adress och kontaktuppgifter</w:t>
            </w:r>
          </w:p>
          <w:p w14:paraId="7E541B18" w14:textId="77777777" w:rsidR="00C63B7A" w:rsidRDefault="00C63B7A" w:rsidP="00C63B7A">
            <w:pPr>
              <w:pStyle w:val="ListParagraph"/>
              <w:numPr>
                <w:ilvl w:val="0"/>
                <w:numId w:val="47"/>
              </w:numPr>
            </w:pPr>
            <w:r>
              <w:t>eventuellt nationellt identifikationsnummer</w:t>
            </w:r>
          </w:p>
          <w:p w14:paraId="7BA0569C" w14:textId="77777777" w:rsidR="00C63B7A" w:rsidRDefault="00C63B7A" w:rsidP="00AC7DC0">
            <w:pPr>
              <w:rPr>
                <w:b/>
              </w:rPr>
            </w:pPr>
          </w:p>
          <w:p w14:paraId="51279848" w14:textId="77777777" w:rsidR="00C63B7A" w:rsidRDefault="00C63B7A" w:rsidP="00AC7DC0">
            <w:pPr>
              <w:ind w:left="720"/>
            </w:pPr>
            <w:r w:rsidRPr="002E1545">
              <w:fldChar w:fldCharType="begin" w:fldLock="1">
                <w:ffData>
                  <w:name w:val="Teksti3"/>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p>
          <w:p w14:paraId="7709D480" w14:textId="77777777" w:rsidR="00C63B7A" w:rsidRDefault="00C63B7A" w:rsidP="00AC7DC0">
            <w:r>
              <w:tab/>
            </w:r>
          </w:p>
          <w:p w14:paraId="4F2A243E" w14:textId="77777777" w:rsidR="00C63B7A" w:rsidRDefault="00C63B7A" w:rsidP="00AC7DC0">
            <w:r>
              <w:t>Den tilltänkta förvärvarens aktieägarstruktur, med namnen på alla aktieägare som utövar betydande inflytande och deras respektive andelar av kapitalet och rösträtterna, inklusive uppgifter om eventuella aktieägaravtal.</w:t>
            </w:r>
          </w:p>
          <w:p w14:paraId="1EBD2E2D" w14:textId="77777777" w:rsidR="00C63B7A" w:rsidRDefault="00C63B7A" w:rsidP="00AC7DC0"/>
          <w:p w14:paraId="5AA12B0B" w14:textId="77777777" w:rsidR="00C63B7A" w:rsidRDefault="00C63B7A" w:rsidP="00AC7DC0">
            <w:r w:rsidRPr="002E1545">
              <w:fldChar w:fldCharType="begin" w:fldLock="1">
                <w:ffData>
                  <w:name w:val="Teksti3"/>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p>
          <w:p w14:paraId="73FD35C3" w14:textId="77777777" w:rsidR="00C63B7A" w:rsidRDefault="00C63B7A" w:rsidP="00AC7DC0"/>
          <w:p w14:paraId="540461D7" w14:textId="77777777" w:rsidR="00C63B7A" w:rsidRDefault="00C63B7A" w:rsidP="00AC7DC0">
            <w:r>
              <w:rPr>
                <w:b/>
              </w:rPr>
              <w:t>Bilagor:</w:t>
            </w:r>
            <w:r>
              <w:t xml:space="preserve"> Bild av ägarstrukturen och delägarförteckning</w:t>
            </w:r>
          </w:p>
          <w:p w14:paraId="472A5371" w14:textId="77777777" w:rsidR="00C63B7A" w:rsidRPr="002E1545" w:rsidRDefault="00C63B7A" w:rsidP="00AC7DC0">
            <w:pPr>
              <w:rPr>
                <w:b/>
              </w:rPr>
            </w:pPr>
          </w:p>
        </w:tc>
      </w:tr>
      <w:tr w:rsidR="00C63B7A" w:rsidRPr="002E1545" w14:paraId="0A17C7BC" w14:textId="77777777" w:rsidTr="00AC7DC0">
        <w:tc>
          <w:tcPr>
            <w:tcW w:w="9778" w:type="dxa"/>
            <w:gridSpan w:val="2"/>
          </w:tcPr>
          <w:p w14:paraId="6B640452" w14:textId="77777777" w:rsidR="00C63B7A" w:rsidRDefault="00C63B7A" w:rsidP="00AC7DC0">
            <w:pPr>
              <w:rPr>
                <w:b/>
              </w:rPr>
            </w:pPr>
            <w:r>
              <w:rPr>
                <w:b/>
              </w:rPr>
              <w:t>5 Den tilltänkta förvärvarens gruppstruktur och betydande ägare (artikel 5.1 punkt f, g och h)</w:t>
            </w:r>
          </w:p>
          <w:p w14:paraId="7706A27D" w14:textId="77777777" w:rsidR="00C63B7A" w:rsidRDefault="00C63B7A" w:rsidP="00AC7DC0">
            <w:pPr>
              <w:rPr>
                <w:b/>
              </w:rPr>
            </w:pPr>
          </w:p>
          <w:p w14:paraId="54949A68" w14:textId="77777777" w:rsidR="00C63B7A" w:rsidRDefault="00C63B7A" w:rsidP="00AC7DC0">
            <w:pPr>
              <w:rPr>
                <w:color w:val="000000"/>
                <w:shd w:val="clear" w:color="auto" w:fill="FFFFFF"/>
              </w:rPr>
            </w:pPr>
            <w:r>
              <w:rPr>
                <w:color w:val="000000"/>
                <w:shd w:val="clear" w:color="auto" w:fill="FFFFFF"/>
              </w:rPr>
              <w:t>Om den tilltänkta förvärvaren är en del av en grupp, i egenskap av dotterföretag eller moderföretag, en detaljerad organisationsplan över hela företagsstrukturen samt information om andelen kapital och rösträtter för aktieägare med betydande inflytande över gruppens enheter, och om de verksamheter som för närvarande bedrivs av gruppens enheter</w:t>
            </w:r>
          </w:p>
          <w:p w14:paraId="63F47181" w14:textId="77777777" w:rsidR="00C63B7A" w:rsidRDefault="00C63B7A" w:rsidP="00AC7DC0">
            <w:pPr>
              <w:rPr>
                <w:color w:val="000000"/>
                <w:shd w:val="clear" w:color="auto" w:fill="FFFFFF"/>
              </w:rPr>
            </w:pPr>
          </w:p>
          <w:p w14:paraId="33B34704" w14:textId="77777777" w:rsidR="00C63B7A" w:rsidRPr="002E1545" w:rsidRDefault="00C63B7A" w:rsidP="00AC7DC0">
            <w:r w:rsidRPr="002E1545">
              <w:fldChar w:fldCharType="begin" w:fldLock="1">
                <w:ffData>
                  <w:name w:val="Teksti4"/>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p>
          <w:p w14:paraId="7FB84688" w14:textId="77777777" w:rsidR="00C63B7A" w:rsidRDefault="00C63B7A" w:rsidP="00AC7DC0">
            <w:pPr>
              <w:rPr>
                <w:b/>
              </w:rPr>
            </w:pPr>
          </w:p>
          <w:p w14:paraId="5B76C6B1" w14:textId="77777777" w:rsidR="00C63B7A" w:rsidRDefault="00C63B7A" w:rsidP="00AC7DC0">
            <w:pPr>
              <w:rPr>
                <w:color w:val="000000"/>
                <w:shd w:val="clear" w:color="auto" w:fill="FFFFFF"/>
              </w:rPr>
            </w:pPr>
            <w:r>
              <w:rPr>
                <w:color w:val="000000"/>
                <w:shd w:val="clear" w:color="auto" w:fill="FFFFFF"/>
              </w:rPr>
              <w:t>Om den tilltänkta förvärvaren tillhör en grupp i egenskap av dotterföretag eller moderföretag, information om förhållandet mellan de finansiella och de icke-finansiella enheterna i gruppen;</w:t>
            </w:r>
          </w:p>
          <w:p w14:paraId="76B154BB" w14:textId="77777777" w:rsidR="00C63B7A" w:rsidRDefault="00C63B7A" w:rsidP="00AC7DC0">
            <w:pPr>
              <w:rPr>
                <w:color w:val="000000"/>
                <w:shd w:val="clear" w:color="auto" w:fill="FFFFFF"/>
              </w:rPr>
            </w:pPr>
          </w:p>
          <w:p w14:paraId="0C0C815F" w14:textId="77777777" w:rsidR="00C63B7A" w:rsidRDefault="00C63B7A" w:rsidP="00AC7DC0">
            <w:r w:rsidRPr="002E1545">
              <w:fldChar w:fldCharType="begin" w:fldLock="1">
                <w:ffData>
                  <w:name w:val="Teksti4"/>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p>
          <w:p w14:paraId="56CBE1AB" w14:textId="77777777" w:rsidR="00C63B7A" w:rsidRDefault="00C63B7A" w:rsidP="00AC7DC0"/>
          <w:p w14:paraId="669D33E3" w14:textId="77777777" w:rsidR="00C63B7A" w:rsidRDefault="00C63B7A" w:rsidP="00AC7DC0">
            <w:pPr>
              <w:rPr>
                <w:color w:val="000000"/>
                <w:shd w:val="clear" w:color="auto" w:fill="FFFFFF"/>
              </w:rPr>
            </w:pPr>
            <w:r>
              <w:rPr>
                <w:color w:val="000000"/>
                <w:shd w:val="clear" w:color="auto" w:fill="FFFFFF"/>
              </w:rPr>
              <w:t>Identifikationsuppgifter (namn och FO-nummer eller motsvarande inhemskt identifikationsnummer) om eventuella kreditinstitut, livförsäkrings-, skadeförsäkrings- eller återförsäkringsföretag, företag för kollektiva investeringar och deras förvaltare, eller värdepappersföretag inom gruppen, samt namnen på relevanta tillsynsmyndigheter.</w:t>
            </w:r>
            <w:r>
              <w:rPr>
                <w:color w:val="000000"/>
                <w:shd w:val="clear" w:color="auto" w:fill="FFFFFF"/>
              </w:rPr>
              <w:br/>
            </w:r>
          </w:p>
          <w:p w14:paraId="37DC7258" w14:textId="77777777" w:rsidR="00C63B7A" w:rsidRDefault="00C63B7A" w:rsidP="00AC7DC0">
            <w:r w:rsidRPr="002E1545">
              <w:fldChar w:fldCharType="begin" w:fldLock="1">
                <w:ffData>
                  <w:name w:val="Teksti4"/>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p>
          <w:p w14:paraId="1F1B5C82" w14:textId="77777777" w:rsidR="00C63B7A" w:rsidRDefault="00C63B7A" w:rsidP="00AC7DC0">
            <w:pPr>
              <w:rPr>
                <w:b/>
              </w:rPr>
            </w:pPr>
          </w:p>
          <w:p w14:paraId="77B8A617" w14:textId="77777777" w:rsidR="00C63B7A" w:rsidRDefault="00C63B7A" w:rsidP="00AC7DC0">
            <w:pPr>
              <w:rPr>
                <w:b/>
              </w:rPr>
            </w:pPr>
            <w:r>
              <w:rPr>
                <w:b/>
              </w:rPr>
              <w:t xml:space="preserve">Bilagor: </w:t>
            </w:r>
            <w:r>
              <w:t>Gruppens organisationsschema</w:t>
            </w:r>
          </w:p>
          <w:p w14:paraId="01C8A969" w14:textId="77777777" w:rsidR="00C63B7A" w:rsidRDefault="00C63B7A" w:rsidP="00AC7DC0">
            <w:pPr>
              <w:rPr>
                <w:b/>
              </w:rPr>
            </w:pPr>
          </w:p>
        </w:tc>
      </w:tr>
      <w:tr w:rsidR="00C63B7A" w:rsidRPr="002E1545" w14:paraId="5488692D" w14:textId="77777777" w:rsidTr="00AC7DC0">
        <w:tc>
          <w:tcPr>
            <w:tcW w:w="9778" w:type="dxa"/>
            <w:gridSpan w:val="2"/>
          </w:tcPr>
          <w:p w14:paraId="4D563FAE" w14:textId="77777777" w:rsidR="00C63B7A" w:rsidRDefault="00C63B7A" w:rsidP="00AC7DC0">
            <w:pPr>
              <w:rPr>
                <w:b/>
              </w:rPr>
            </w:pPr>
            <w:r>
              <w:rPr>
                <w:b/>
              </w:rPr>
              <w:t>6 Den tilltänkta förvärvarens finansiella ställning (artikel 5.1 punkt i och j)</w:t>
            </w:r>
          </w:p>
          <w:p w14:paraId="00D5D284" w14:textId="77777777" w:rsidR="00C63B7A" w:rsidRPr="002E5C24" w:rsidRDefault="00C63B7A" w:rsidP="00AC7DC0">
            <w:pPr>
              <w:rPr>
                <w:bCs/>
              </w:rPr>
            </w:pPr>
            <w:r>
              <w:t xml:space="preserve">Lagstadgade finansiella rapporter på företagsnivå och i förekommande fall på gruppnivå och undergruppsnivå för de tre senaste räkenskapsperioderna. Om dessa finansiella rapporter granskas externt, ska den tilltänkta förvärvaren tillhandahålla dem i den form som de har </w:t>
            </w:r>
            <w:r>
              <w:lastRenderedPageBreak/>
              <w:t xml:space="preserve">godkänts av den externa revisorn. </w:t>
            </w:r>
            <w:r>
              <w:br/>
              <w:t>De lagstadgade finansiella rapporterna ska omfatta följande:</w:t>
            </w:r>
          </w:p>
          <w:p w14:paraId="25F9D41E" w14:textId="77777777" w:rsidR="00C63B7A" w:rsidRPr="002E5C24" w:rsidRDefault="00C63B7A" w:rsidP="00AC7DC0">
            <w:pPr>
              <w:rPr>
                <w:bCs/>
              </w:rPr>
            </w:pPr>
          </w:p>
          <w:p w14:paraId="7C4B4548" w14:textId="77777777" w:rsidR="00C63B7A" w:rsidRDefault="00C63B7A" w:rsidP="00C63B7A">
            <w:pPr>
              <w:pStyle w:val="ListParagraph"/>
              <w:numPr>
                <w:ilvl w:val="0"/>
                <w:numId w:val="43"/>
              </w:numPr>
              <w:rPr>
                <w:bCs/>
              </w:rPr>
            </w:pPr>
            <w:r>
              <w:t>balansräkning;</w:t>
            </w:r>
          </w:p>
          <w:p w14:paraId="6EADE44F" w14:textId="77777777" w:rsidR="00C63B7A" w:rsidRDefault="00C63B7A" w:rsidP="00C63B7A">
            <w:pPr>
              <w:pStyle w:val="ListParagraph"/>
              <w:numPr>
                <w:ilvl w:val="0"/>
                <w:numId w:val="43"/>
              </w:numPr>
              <w:rPr>
                <w:bCs/>
              </w:rPr>
            </w:pPr>
            <w:r>
              <w:t>resultaträkning;</w:t>
            </w:r>
          </w:p>
          <w:p w14:paraId="201CAAC1" w14:textId="77777777" w:rsidR="00C63B7A" w:rsidRDefault="00C63B7A" w:rsidP="00C63B7A">
            <w:pPr>
              <w:pStyle w:val="ListParagraph"/>
              <w:numPr>
                <w:ilvl w:val="0"/>
                <w:numId w:val="43"/>
              </w:numPr>
              <w:rPr>
                <w:bCs/>
              </w:rPr>
            </w:pPr>
            <w:r>
              <w:t xml:space="preserve">årsberättelse och finansiella bilagor och eventuella andra handlingar som registreras vid registreringskontoret eller myndigheten i fråga i det särskilda område som är relevant för den tilltänkta förvärvaren. </w:t>
            </w:r>
            <w:r>
              <w:br/>
            </w:r>
            <w:r>
              <w:br/>
            </w:r>
            <w:r>
              <w:rPr>
                <w:i/>
                <w:color w:val="000000"/>
                <w:shd w:val="clear" w:color="auto" w:fill="FFFFFF"/>
              </w:rPr>
              <w:t>Om den tilltänkta förvärvaren är en nybildad enhet, ska förvärvaren i stället för de lagstadgade finansiella rapporterna förse målenhetens behöriga myndighet med preliminära balansräkningar och resultaträkningar för de tre första räkenskapsåren, inbegripet uppgifter om de antaganden som gjorts</w:t>
            </w:r>
          </w:p>
          <w:p w14:paraId="06CF71ED" w14:textId="77777777" w:rsidR="00C63B7A" w:rsidRDefault="00C63B7A" w:rsidP="00AC7DC0">
            <w:pPr>
              <w:rPr>
                <w:bCs/>
              </w:rPr>
            </w:pPr>
          </w:p>
          <w:p w14:paraId="5F525355" w14:textId="77777777" w:rsidR="00C63B7A" w:rsidRDefault="00C63B7A" w:rsidP="00AC7DC0">
            <w:pPr>
              <w:rPr>
                <w:color w:val="000000"/>
                <w:shd w:val="clear" w:color="auto" w:fill="FFFFFF"/>
              </w:rPr>
            </w:pPr>
            <w:r>
              <w:rPr>
                <w:color w:val="000000"/>
                <w:shd w:val="clear" w:color="auto" w:fill="FFFFFF"/>
              </w:rPr>
              <w:t>Uppgifter om den tilltänkta förvärvarens kreditvärdighet och gruppens totala kreditvärdighet, om de finns tillgängliga (kreditvärdering enligt EU-förordningen om kreditvärderingsinstitut (nr 1060/2009)).</w:t>
            </w:r>
          </w:p>
          <w:p w14:paraId="7453D398" w14:textId="77777777" w:rsidR="00C63B7A" w:rsidRPr="002E5C24" w:rsidRDefault="00C63B7A" w:rsidP="00AC7DC0">
            <w:pPr>
              <w:rPr>
                <w:b/>
              </w:rPr>
            </w:pPr>
          </w:p>
          <w:p w14:paraId="4EE967C0" w14:textId="77777777" w:rsidR="00C63B7A" w:rsidRDefault="00C63B7A" w:rsidP="00AC7DC0">
            <w:r w:rsidRPr="002E1545">
              <w:fldChar w:fldCharType="begin" w:fldLock="1">
                <w:ffData>
                  <w:name w:val="Teksti4"/>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p>
          <w:p w14:paraId="6B3E2290" w14:textId="77777777" w:rsidR="00C63B7A" w:rsidRDefault="00C63B7A" w:rsidP="00AC7DC0"/>
          <w:p w14:paraId="49C0EB25" w14:textId="77777777" w:rsidR="00C63B7A" w:rsidRDefault="00C63B7A" w:rsidP="00AC7DC0">
            <w:pPr>
              <w:rPr>
                <w:b/>
              </w:rPr>
            </w:pPr>
            <w:r>
              <w:rPr>
                <w:b/>
              </w:rPr>
              <w:t xml:space="preserve">Bilagor: </w:t>
            </w:r>
            <w:r>
              <w:t>Relevanta finansiella rapporter</w:t>
            </w:r>
          </w:p>
          <w:p w14:paraId="0909B599" w14:textId="77777777" w:rsidR="00C63B7A" w:rsidRPr="002E1545" w:rsidRDefault="00C63B7A" w:rsidP="00AC7DC0"/>
        </w:tc>
      </w:tr>
      <w:tr w:rsidR="00C63B7A" w:rsidRPr="002E1545" w14:paraId="4875E293" w14:textId="77777777" w:rsidTr="00AC7DC0">
        <w:tc>
          <w:tcPr>
            <w:tcW w:w="9778" w:type="dxa"/>
            <w:gridSpan w:val="2"/>
          </w:tcPr>
          <w:p w14:paraId="1037BED7" w14:textId="77777777" w:rsidR="00C63B7A" w:rsidRPr="002E1545" w:rsidRDefault="00C63B7A" w:rsidP="00AC7DC0">
            <w:r>
              <w:rPr>
                <w:b/>
              </w:rPr>
              <w:lastRenderedPageBreak/>
              <w:t>7 Uppgifter för att bedöma den tilltänkta förvärvarens anseende (artikel 5.1 punkt a)</w:t>
            </w:r>
          </w:p>
          <w:p w14:paraId="45A0E944" w14:textId="77777777" w:rsidR="00C63B7A" w:rsidRDefault="00C63B7A" w:rsidP="00AC7DC0">
            <w:r>
              <w:t>Uppgifter som gäller:</w:t>
            </w:r>
          </w:p>
          <w:p w14:paraId="4921A128" w14:textId="77777777" w:rsidR="00C63B7A" w:rsidRDefault="00C63B7A" w:rsidP="00AC7DC0"/>
          <w:p w14:paraId="2A305200" w14:textId="77777777" w:rsidR="00C63B7A" w:rsidRDefault="00C63B7A" w:rsidP="00C63B7A">
            <w:pPr>
              <w:pStyle w:val="ListParagraph"/>
              <w:numPr>
                <w:ilvl w:val="0"/>
                <w:numId w:val="41"/>
              </w:numPr>
            </w:pPr>
            <w:r>
              <w:t>den tilltänkta förvärvaren</w:t>
            </w:r>
          </w:p>
          <w:p w14:paraId="1AC69501" w14:textId="77777777" w:rsidR="00C63B7A" w:rsidRDefault="00C63B7A" w:rsidP="00C63B7A">
            <w:pPr>
              <w:pStyle w:val="ListParagraph"/>
              <w:numPr>
                <w:ilvl w:val="0"/>
                <w:numId w:val="41"/>
              </w:numPr>
            </w:pPr>
            <w:r>
              <w:t>personer som i praktiken leder den tilltänkta förvärvarens verksamhet</w:t>
            </w:r>
          </w:p>
          <w:p w14:paraId="4F4F1A62" w14:textId="77777777" w:rsidR="00C63B7A" w:rsidRDefault="00C63B7A" w:rsidP="00C63B7A">
            <w:pPr>
              <w:pStyle w:val="ListParagraph"/>
              <w:numPr>
                <w:ilvl w:val="0"/>
                <w:numId w:val="41"/>
              </w:numPr>
            </w:pPr>
            <w:r>
              <w:t>varje företag som står under den tilltänkta förvärvarens kontroll</w:t>
            </w:r>
          </w:p>
          <w:p w14:paraId="28B40555" w14:textId="77777777" w:rsidR="00C63B7A" w:rsidRDefault="00C63B7A" w:rsidP="00C63B7A">
            <w:pPr>
              <w:pStyle w:val="ListParagraph"/>
              <w:numPr>
                <w:ilvl w:val="0"/>
                <w:numId w:val="41"/>
              </w:numPr>
            </w:pPr>
            <w:r>
              <w:t>och alla aktieägare som utövar betydande inflytande på den tilltänkta förvärvaren</w:t>
            </w:r>
          </w:p>
          <w:p w14:paraId="1D3D5EA7" w14:textId="77777777" w:rsidR="00C63B7A" w:rsidRDefault="00C63B7A" w:rsidP="00AC7DC0">
            <w:pPr>
              <w:ind w:left="360"/>
            </w:pPr>
          </w:p>
          <w:p w14:paraId="5664FF2A" w14:textId="77777777" w:rsidR="00C63B7A" w:rsidRDefault="00C63B7A" w:rsidP="00AC7DC0">
            <w:r>
              <w:t>Denna information ska inbegripa följande:</w:t>
            </w:r>
          </w:p>
          <w:p w14:paraId="7B9DC792" w14:textId="77777777" w:rsidR="00C63B7A" w:rsidRDefault="00C63B7A" w:rsidP="00AC7DC0"/>
          <w:p w14:paraId="6EFE19A8" w14:textId="77777777" w:rsidR="00C63B7A" w:rsidRDefault="00C63B7A" w:rsidP="00C63B7A">
            <w:pPr>
              <w:pStyle w:val="ListParagraph"/>
              <w:numPr>
                <w:ilvl w:val="0"/>
                <w:numId w:val="40"/>
              </w:numPr>
            </w:pPr>
            <w:r>
              <w:t>kriminalregisteruppgifter (uppgifter om straff och vite), uppgifter om brottsutredningar eller straffrättsliga förfaranden, relevanta civilrättsliga eller förvaltningsrättsliga ärenden eller disciplinära åtgärder, inklusive förbud att agera som styrelseledamot, eller konkurs, insolvens eller liknande förfaranden, i form av ett officiellt intyg, eller genom någon annan likvärdig handling,</w:t>
            </w:r>
          </w:p>
          <w:p w14:paraId="252B3858" w14:textId="77777777" w:rsidR="00C63B7A" w:rsidRDefault="00C63B7A" w:rsidP="00AC7DC0">
            <w:pPr>
              <w:pStyle w:val="ListParagraph"/>
            </w:pPr>
            <w:r>
              <w:br/>
            </w:r>
            <w:r w:rsidRPr="00666C6D">
              <w:fldChar w:fldCharType="begin" w:fldLock="1">
                <w:ffData>
                  <w:name w:val="Teksti5"/>
                  <w:enabled/>
                  <w:calcOnExit w:val="0"/>
                  <w:textInput/>
                </w:ffData>
              </w:fldChar>
            </w:r>
            <w:r w:rsidRPr="00666C6D">
              <w:instrText xml:space="preserve"> FORMTEXT </w:instrText>
            </w:r>
            <w:r w:rsidRPr="00666C6D">
              <w:fldChar w:fldCharType="separate"/>
            </w:r>
            <w:r>
              <w:t> </w:t>
            </w:r>
            <w:r>
              <w:t> </w:t>
            </w:r>
            <w:r>
              <w:t> </w:t>
            </w:r>
            <w:r>
              <w:t> </w:t>
            </w:r>
            <w:r>
              <w:t> </w:t>
            </w:r>
            <w:r w:rsidRPr="00666C6D">
              <w:fldChar w:fldCharType="end"/>
            </w:r>
          </w:p>
          <w:p w14:paraId="061D5A9E" w14:textId="77777777" w:rsidR="00C63B7A" w:rsidRDefault="00C63B7A" w:rsidP="00AC7DC0"/>
          <w:p w14:paraId="2F2A204A" w14:textId="77777777" w:rsidR="00C63B7A" w:rsidRDefault="00C63B7A" w:rsidP="00C63B7A">
            <w:pPr>
              <w:pStyle w:val="ListParagraph"/>
              <w:numPr>
                <w:ilvl w:val="0"/>
                <w:numId w:val="40"/>
              </w:numPr>
            </w:pPr>
            <w:r>
              <w:t>information om pågående utredningar, verkställighetsförfaranden, sanktioner eller andra verkställighetsbeslut mot den tilltänkta förvärvaren, vilken kan tillhandahållas genom en försäkran på heder och samvete,</w:t>
            </w:r>
            <w:r>
              <w:br/>
            </w:r>
            <w:r>
              <w:br/>
            </w:r>
            <w:r w:rsidRPr="00666C6D">
              <w:fldChar w:fldCharType="begin" w:fldLock="1">
                <w:ffData>
                  <w:name w:val="Teksti5"/>
                  <w:enabled/>
                  <w:calcOnExit w:val="0"/>
                  <w:textInput/>
                </w:ffData>
              </w:fldChar>
            </w:r>
            <w:r w:rsidRPr="00666C6D">
              <w:instrText xml:space="preserve"> FORMTEXT </w:instrText>
            </w:r>
            <w:r w:rsidRPr="00666C6D">
              <w:fldChar w:fldCharType="separate"/>
            </w:r>
            <w:r>
              <w:t> </w:t>
            </w:r>
            <w:r>
              <w:t> </w:t>
            </w:r>
            <w:r>
              <w:t> </w:t>
            </w:r>
            <w:r>
              <w:t> </w:t>
            </w:r>
            <w:r>
              <w:t> </w:t>
            </w:r>
            <w:r w:rsidRPr="00666C6D">
              <w:fldChar w:fldCharType="end"/>
            </w:r>
          </w:p>
          <w:p w14:paraId="7E2575E5" w14:textId="77777777" w:rsidR="00C63B7A" w:rsidRDefault="00C63B7A" w:rsidP="00AC7DC0"/>
          <w:p w14:paraId="7E28C92D" w14:textId="77777777" w:rsidR="00C63B7A" w:rsidRDefault="00C63B7A" w:rsidP="00C63B7A">
            <w:pPr>
              <w:pStyle w:val="ListParagraph"/>
              <w:numPr>
                <w:ilvl w:val="0"/>
                <w:numId w:val="40"/>
              </w:numPr>
            </w:pPr>
            <w:r>
              <w:t>avslag på ansökan om registrering, auktorisering, medlemskap eller tillstånd att bedriva handel, affärsverksamhet eller yrkesverksamhet, alternativt indragning, återkallande eller upphävande av registrering, auktorisation, medlemskap eller tillstånd, alternativt uteslutning efter beslut av ett tillsyns- eller regeringsorgan eller en yrkes- eller branschorganisation,</w:t>
            </w:r>
            <w:r>
              <w:br/>
            </w:r>
            <w:r>
              <w:lastRenderedPageBreak/>
              <w:br/>
            </w:r>
            <w:r w:rsidRPr="00666C6D">
              <w:fldChar w:fldCharType="begin" w:fldLock="1">
                <w:ffData>
                  <w:name w:val="Teksti5"/>
                  <w:enabled/>
                  <w:calcOnExit w:val="0"/>
                  <w:textInput/>
                </w:ffData>
              </w:fldChar>
            </w:r>
            <w:r w:rsidRPr="00666C6D">
              <w:instrText xml:space="preserve"> FORMTEXT </w:instrText>
            </w:r>
            <w:r w:rsidRPr="00666C6D">
              <w:fldChar w:fldCharType="separate"/>
            </w:r>
            <w:r>
              <w:t> </w:t>
            </w:r>
            <w:r>
              <w:t> </w:t>
            </w:r>
            <w:r>
              <w:t> </w:t>
            </w:r>
            <w:r>
              <w:t> </w:t>
            </w:r>
            <w:r>
              <w:t> </w:t>
            </w:r>
            <w:r w:rsidRPr="00666C6D">
              <w:fldChar w:fldCharType="end"/>
            </w:r>
          </w:p>
          <w:p w14:paraId="7DBAAE44" w14:textId="77777777" w:rsidR="00C63B7A" w:rsidRDefault="00C63B7A" w:rsidP="00AC7DC0"/>
          <w:p w14:paraId="7DBC6EB2" w14:textId="77777777" w:rsidR="00C63B7A" w:rsidRPr="002E1545" w:rsidRDefault="00C63B7A" w:rsidP="00C63B7A">
            <w:pPr>
              <w:pStyle w:val="ListParagraph"/>
              <w:numPr>
                <w:ilvl w:val="0"/>
                <w:numId w:val="40"/>
              </w:numPr>
            </w:pPr>
            <w:r>
              <w:t>uppsägning från en anställning, förtroendeställning, förtroenderelation eller liknande situationer för personer som i praktiken leder den tilltänkta förvärvarens verksamhet samt aktieägare som utövar betydande inflytande på den tilltänkta förvärvaren,</w:t>
            </w:r>
            <w:r>
              <w:br/>
            </w:r>
            <w:r>
              <w:br/>
            </w:r>
            <w:r w:rsidRPr="00666C6D">
              <w:fldChar w:fldCharType="begin" w:fldLock="1">
                <w:ffData>
                  <w:name w:val="Teksti5"/>
                  <w:enabled/>
                  <w:calcOnExit w:val="0"/>
                  <w:textInput/>
                </w:ffData>
              </w:fldChar>
            </w:r>
            <w:r w:rsidRPr="00666C6D">
              <w:instrText xml:space="preserve"> FORMTEXT </w:instrText>
            </w:r>
            <w:r w:rsidRPr="00666C6D">
              <w:fldChar w:fldCharType="separate"/>
            </w:r>
            <w:r>
              <w:t> </w:t>
            </w:r>
            <w:r>
              <w:t> </w:t>
            </w:r>
            <w:r>
              <w:t> </w:t>
            </w:r>
            <w:r>
              <w:t> </w:t>
            </w:r>
            <w:r>
              <w:t> </w:t>
            </w:r>
            <w:r w:rsidRPr="00666C6D">
              <w:fldChar w:fldCharType="end"/>
            </w:r>
          </w:p>
          <w:p w14:paraId="40EF9694" w14:textId="77777777" w:rsidR="00C63B7A" w:rsidRDefault="00C63B7A" w:rsidP="00AC7DC0"/>
          <w:p w14:paraId="4270859B" w14:textId="77777777" w:rsidR="00C63B7A" w:rsidRDefault="00C63B7A" w:rsidP="00AC7DC0">
            <w:r>
              <w:rPr>
                <w:b/>
                <w:bCs/>
              </w:rPr>
              <w:t>Bilagor:</w:t>
            </w:r>
            <w:r>
              <w:t xml:space="preserve"> Officiella intyg av de faktorer som nämns i punkt 1 (exkl. utdrag ur straff- och bötesregistren, vilka Finansinspektionen skaffar angående de personer som har en finsk personbeteckning</w:t>
            </w:r>
            <w:r>
              <w:rPr>
                <w:rStyle w:val="FootnoteReference"/>
              </w:rPr>
              <w:footnoteReference w:id="2"/>
            </w:r>
            <w:r>
              <w:t xml:space="preserve">) och en egenhändigt undertecknad försäkran om uppgifterna i punkt 2. </w:t>
            </w:r>
          </w:p>
          <w:p w14:paraId="71C25CFA" w14:textId="77777777" w:rsidR="00C63B7A" w:rsidRPr="002E1545" w:rsidRDefault="00C63B7A" w:rsidP="00AC7DC0"/>
        </w:tc>
      </w:tr>
      <w:tr w:rsidR="00C63B7A" w:rsidRPr="002E1545" w14:paraId="3DDE9CC4" w14:textId="77777777" w:rsidTr="00AC7DC0">
        <w:tc>
          <w:tcPr>
            <w:tcW w:w="9778" w:type="dxa"/>
            <w:gridSpan w:val="2"/>
          </w:tcPr>
          <w:p w14:paraId="6D81EFB3" w14:textId="77777777" w:rsidR="00C63B7A" w:rsidRPr="002E1545" w:rsidRDefault="00C63B7A" w:rsidP="00AC7DC0">
            <w:pPr>
              <w:rPr>
                <w:b/>
              </w:rPr>
            </w:pPr>
            <w:r>
              <w:rPr>
                <w:b/>
              </w:rPr>
              <w:lastRenderedPageBreak/>
              <w:t>8 Den tilltänkta förvärvarens finansiella och andra icke-finansiella intressen (artikel 5.1 punkt c och d)</w:t>
            </w:r>
          </w:p>
          <w:p w14:paraId="2CD59F1D" w14:textId="77777777" w:rsidR="00C63B7A" w:rsidRPr="002E1545" w:rsidRDefault="00C63B7A" w:rsidP="00AC7DC0">
            <w:pPr>
              <w:rPr>
                <w:b/>
              </w:rPr>
            </w:pPr>
          </w:p>
          <w:p w14:paraId="1A45E365" w14:textId="77777777" w:rsidR="00C63B7A" w:rsidRDefault="00C63B7A" w:rsidP="00AC7DC0">
            <w:r>
              <w:t xml:space="preserve">En beskrivning av finansiella och icke-finansiella intressen eller förbindelser som den tilltänkta förvärvaren eller, i förekommande fall, den grupp till vilken den tilltänkta förvärvaren hör, liksom de personer som i praktiken leder verksamheten har tillsammans med följande personer. </w:t>
            </w:r>
            <w:r>
              <w:br/>
            </w:r>
            <w:r>
              <w:rPr>
                <w:i/>
                <w:color w:val="000000"/>
                <w:shd w:val="clear" w:color="auto" w:fill="FFFFFF"/>
              </w:rPr>
              <w:t>Krediter, garantier och säkerheter anses utgöra en del av de finansiella intressena, medan familjerelationer eller nära förbindelser ska anses utgöra en del av de icke-finansiella intressena</w:t>
            </w:r>
            <w:r>
              <w:rPr>
                <w:color w:val="000000"/>
                <w:shd w:val="clear" w:color="auto" w:fill="FFFFFF"/>
              </w:rPr>
              <w:t>.</w:t>
            </w:r>
          </w:p>
          <w:p w14:paraId="06315497" w14:textId="77777777" w:rsidR="00C63B7A" w:rsidRDefault="00C63B7A" w:rsidP="00AC7DC0"/>
          <w:p w14:paraId="2D86CF7E" w14:textId="77777777" w:rsidR="00C63B7A" w:rsidRDefault="00C63B7A" w:rsidP="00C63B7A">
            <w:pPr>
              <w:pStyle w:val="ListParagraph"/>
              <w:numPr>
                <w:ilvl w:val="0"/>
                <w:numId w:val="42"/>
              </w:numPr>
            </w:pPr>
            <w:r>
              <w:t>Alla andra befintliga aktieägare i målenheten:</w:t>
            </w:r>
          </w:p>
          <w:p w14:paraId="27D2D5D0" w14:textId="77777777" w:rsidR="00C63B7A" w:rsidRDefault="00C63B7A" w:rsidP="00AC7DC0">
            <w:pPr>
              <w:pStyle w:val="ListParagraph"/>
            </w:pPr>
            <w:r>
              <w:br/>
            </w:r>
            <w:r w:rsidRPr="00590206">
              <w:fldChar w:fldCharType="begin" w:fldLock="1">
                <w:ffData>
                  <w:name w:val="Teksti5"/>
                  <w:enabled/>
                  <w:calcOnExit w:val="0"/>
                  <w:textInput/>
                </w:ffData>
              </w:fldChar>
            </w:r>
            <w:r w:rsidRPr="00590206">
              <w:instrText xml:space="preserve"> FORMTEXT </w:instrText>
            </w:r>
            <w:r w:rsidRPr="00590206">
              <w:fldChar w:fldCharType="separate"/>
            </w:r>
            <w:r>
              <w:t> </w:t>
            </w:r>
            <w:r>
              <w:t> </w:t>
            </w:r>
            <w:r>
              <w:t> </w:t>
            </w:r>
            <w:r>
              <w:t> </w:t>
            </w:r>
            <w:r>
              <w:t> </w:t>
            </w:r>
            <w:r w:rsidRPr="00590206">
              <w:fldChar w:fldCharType="end"/>
            </w:r>
          </w:p>
          <w:p w14:paraId="5E615983" w14:textId="77777777" w:rsidR="00C63B7A" w:rsidRDefault="00C63B7A" w:rsidP="00AC7DC0"/>
          <w:p w14:paraId="57B3E555" w14:textId="77777777" w:rsidR="00C63B7A" w:rsidRDefault="00C63B7A" w:rsidP="00C63B7A">
            <w:pPr>
              <w:pStyle w:val="ListParagraph"/>
              <w:numPr>
                <w:ilvl w:val="0"/>
                <w:numId w:val="42"/>
              </w:numPr>
            </w:pPr>
            <w:r>
              <w:t>varje person som har rätt att utnyttja målenhetens rösträtter i ett eller flera av de fall som nämns i den andra underpunkten i artikel 5.1 punkt c,</w:t>
            </w:r>
            <w:r>
              <w:br/>
            </w:r>
            <w:r>
              <w:br/>
            </w:r>
            <w:r w:rsidRPr="00590206">
              <w:fldChar w:fldCharType="begin" w:fldLock="1">
                <w:ffData>
                  <w:name w:val="Teksti5"/>
                  <w:enabled/>
                  <w:calcOnExit w:val="0"/>
                  <w:textInput/>
                </w:ffData>
              </w:fldChar>
            </w:r>
            <w:r w:rsidRPr="00590206">
              <w:instrText xml:space="preserve"> FORMTEXT </w:instrText>
            </w:r>
            <w:r w:rsidRPr="00590206">
              <w:fldChar w:fldCharType="separate"/>
            </w:r>
            <w:r>
              <w:t> </w:t>
            </w:r>
            <w:r>
              <w:t> </w:t>
            </w:r>
            <w:r>
              <w:t> </w:t>
            </w:r>
            <w:r>
              <w:t> </w:t>
            </w:r>
            <w:r>
              <w:t> </w:t>
            </w:r>
            <w:r w:rsidRPr="00590206">
              <w:fldChar w:fldCharType="end"/>
            </w:r>
          </w:p>
          <w:p w14:paraId="2B71D98D" w14:textId="77777777" w:rsidR="00C63B7A" w:rsidRDefault="00C63B7A" w:rsidP="00AC7DC0"/>
          <w:p w14:paraId="49B3D0BC" w14:textId="77777777" w:rsidR="00C63B7A" w:rsidRDefault="00C63B7A" w:rsidP="00C63B7A">
            <w:pPr>
              <w:pStyle w:val="ListParagraph"/>
              <w:numPr>
                <w:ilvl w:val="0"/>
                <w:numId w:val="42"/>
              </w:numPr>
            </w:pPr>
            <w:r>
              <w:t>varje medlem av förvaltnings-, lednings- eller tillsynsorganet eller av den högsta ledningen i målenheten,</w:t>
            </w:r>
            <w:r>
              <w:br/>
            </w:r>
            <w:r>
              <w:br/>
            </w:r>
            <w:r w:rsidRPr="00590206">
              <w:fldChar w:fldCharType="begin" w:fldLock="1">
                <w:ffData>
                  <w:name w:val="Teksti5"/>
                  <w:enabled/>
                  <w:calcOnExit w:val="0"/>
                  <w:textInput/>
                </w:ffData>
              </w:fldChar>
            </w:r>
            <w:r w:rsidRPr="00590206">
              <w:instrText xml:space="preserve"> FORMTEXT </w:instrText>
            </w:r>
            <w:r w:rsidRPr="00590206">
              <w:fldChar w:fldCharType="separate"/>
            </w:r>
            <w:r>
              <w:t> </w:t>
            </w:r>
            <w:r>
              <w:t> </w:t>
            </w:r>
            <w:r>
              <w:t> </w:t>
            </w:r>
            <w:r>
              <w:t> </w:t>
            </w:r>
            <w:r>
              <w:t> </w:t>
            </w:r>
            <w:r w:rsidRPr="00590206">
              <w:fldChar w:fldCharType="end"/>
            </w:r>
          </w:p>
          <w:p w14:paraId="125BA653" w14:textId="77777777" w:rsidR="00C63B7A" w:rsidRDefault="00C63B7A" w:rsidP="00AC7DC0"/>
          <w:p w14:paraId="61087273" w14:textId="77777777" w:rsidR="00C63B7A" w:rsidRDefault="00C63B7A" w:rsidP="00C63B7A">
            <w:pPr>
              <w:pStyle w:val="ListParagraph"/>
              <w:numPr>
                <w:ilvl w:val="0"/>
                <w:numId w:val="42"/>
              </w:numPr>
            </w:pPr>
            <w:r>
              <w:t>målenheten själv och den grupp den ingår i</w:t>
            </w:r>
          </w:p>
          <w:p w14:paraId="1C1B9DBD" w14:textId="77777777" w:rsidR="00C63B7A" w:rsidRDefault="00C63B7A" w:rsidP="00AC7DC0">
            <w:pPr>
              <w:pStyle w:val="ListParagraph"/>
            </w:pPr>
          </w:p>
          <w:p w14:paraId="6A7F2E14" w14:textId="77777777" w:rsidR="00C63B7A" w:rsidRDefault="00C63B7A" w:rsidP="00AC7DC0">
            <w:pPr>
              <w:pStyle w:val="ListParagraph"/>
            </w:pPr>
            <w:r w:rsidRPr="00590206">
              <w:fldChar w:fldCharType="begin" w:fldLock="1">
                <w:ffData>
                  <w:name w:val="Teksti5"/>
                  <w:enabled/>
                  <w:calcOnExit w:val="0"/>
                  <w:textInput/>
                </w:ffData>
              </w:fldChar>
            </w:r>
            <w:r w:rsidRPr="00590206">
              <w:instrText xml:space="preserve"> FORMTEXT </w:instrText>
            </w:r>
            <w:r w:rsidRPr="00590206">
              <w:fldChar w:fldCharType="separate"/>
            </w:r>
            <w:r>
              <w:t> </w:t>
            </w:r>
            <w:r>
              <w:t> </w:t>
            </w:r>
            <w:r>
              <w:t> </w:t>
            </w:r>
            <w:r>
              <w:t> </w:t>
            </w:r>
            <w:r>
              <w:t> </w:t>
            </w:r>
            <w:r w:rsidRPr="00590206">
              <w:fldChar w:fldCharType="end"/>
            </w:r>
          </w:p>
          <w:p w14:paraId="2C17ADFA" w14:textId="77777777" w:rsidR="00C63B7A" w:rsidRDefault="00C63B7A" w:rsidP="00AC7DC0">
            <w:pPr>
              <w:pStyle w:val="ListParagraph"/>
            </w:pPr>
          </w:p>
          <w:p w14:paraId="237A1B33" w14:textId="77777777" w:rsidR="00C63B7A" w:rsidRDefault="00C63B7A" w:rsidP="00AC7DC0">
            <w:pPr>
              <w:rPr>
                <w:bCs/>
              </w:rPr>
            </w:pPr>
            <w:r>
              <w:rPr>
                <w:color w:val="000000"/>
                <w:shd w:val="clear" w:color="auto" w:fill="FFFFFF"/>
              </w:rPr>
              <w:t>Information om andra av den tilltänkta förvärvarens intressen eller verksamheter som kan stå i konflikt med målenhetens intressen eller verksamheter, och möjliga lösningar för att hantera dessa intressekonflikter (</w:t>
            </w:r>
            <w:r>
              <w:t>artikel 5.1 punkt d).</w:t>
            </w:r>
            <w:r>
              <w:br/>
            </w:r>
          </w:p>
          <w:p w14:paraId="1E724307" w14:textId="77777777" w:rsidR="00C63B7A" w:rsidRPr="00590206" w:rsidRDefault="00C63B7A" w:rsidP="00AC7DC0">
            <w:r w:rsidRPr="00590206">
              <w:fldChar w:fldCharType="begin" w:fldLock="1">
                <w:ffData>
                  <w:name w:val="Teksti5"/>
                  <w:enabled/>
                  <w:calcOnExit w:val="0"/>
                  <w:textInput/>
                </w:ffData>
              </w:fldChar>
            </w:r>
            <w:r w:rsidRPr="00590206">
              <w:instrText xml:space="preserve"> FORMTEXT </w:instrText>
            </w:r>
            <w:r w:rsidRPr="00590206">
              <w:fldChar w:fldCharType="separate"/>
            </w:r>
            <w:r>
              <w:t> </w:t>
            </w:r>
            <w:r>
              <w:t> </w:t>
            </w:r>
            <w:r>
              <w:t> </w:t>
            </w:r>
            <w:r>
              <w:t> </w:t>
            </w:r>
            <w:r>
              <w:t> </w:t>
            </w:r>
            <w:r w:rsidRPr="00590206">
              <w:fldChar w:fldCharType="end"/>
            </w:r>
          </w:p>
          <w:p w14:paraId="208232AB" w14:textId="77777777" w:rsidR="00C63B7A" w:rsidRPr="002E1545" w:rsidRDefault="00C63B7A" w:rsidP="00AC7DC0">
            <w:pPr>
              <w:rPr>
                <w:b/>
              </w:rPr>
            </w:pPr>
          </w:p>
        </w:tc>
      </w:tr>
      <w:tr w:rsidR="00C63B7A" w:rsidRPr="002E1545" w14:paraId="5917458B" w14:textId="77777777" w:rsidTr="00AC7DC0">
        <w:tc>
          <w:tcPr>
            <w:tcW w:w="9778" w:type="dxa"/>
            <w:gridSpan w:val="2"/>
          </w:tcPr>
          <w:p w14:paraId="2030F275" w14:textId="77777777" w:rsidR="00C63B7A" w:rsidRPr="002E1545" w:rsidRDefault="00C63B7A" w:rsidP="00AC7DC0">
            <w:pPr>
              <w:rPr>
                <w:b/>
              </w:rPr>
            </w:pPr>
            <w:r>
              <w:rPr>
                <w:b/>
              </w:rPr>
              <w:t>9 Bedömning som gjorts av en annan tillsynsmyndighet (artikel 5.1 punkt b)</w:t>
            </w:r>
            <w:r>
              <w:rPr>
                <w:b/>
              </w:rPr>
              <w:br/>
            </w:r>
          </w:p>
          <w:p w14:paraId="10D23186" w14:textId="77777777" w:rsidR="00C63B7A" w:rsidRDefault="00C63B7A" w:rsidP="00AC7DC0">
            <w:r>
              <w:rPr>
                <w:color w:val="000000"/>
                <w:shd w:val="clear" w:color="auto" w:fill="FFFFFF"/>
              </w:rPr>
              <w:lastRenderedPageBreak/>
              <w:t>Information om huruvida en bedömning av anseendet hos förvärvaren eller den person som leder förvärvarens affärsverksamhet redan har utförts av en annan tillsynsmyndighet, vilken myndighet som i så fall har utfört bedömningen samt resultatet av bedömningen</w:t>
            </w:r>
            <w:r>
              <w:t>.</w:t>
            </w:r>
          </w:p>
          <w:p w14:paraId="6AC28BF0" w14:textId="77777777" w:rsidR="00C63B7A" w:rsidRPr="002E1545" w:rsidRDefault="00C63B7A" w:rsidP="00AC7DC0"/>
          <w:bookmarkStart w:id="2" w:name="Teksti7"/>
          <w:p w14:paraId="447F611C" w14:textId="77777777" w:rsidR="00C63B7A" w:rsidRPr="002E1545" w:rsidRDefault="00C63B7A" w:rsidP="00AC7DC0">
            <w:r w:rsidRPr="002E1545">
              <w:fldChar w:fldCharType="begin" w:fldLock="1">
                <w:ffData>
                  <w:name w:val="Teksti7"/>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bookmarkEnd w:id="2"/>
          </w:p>
          <w:p w14:paraId="65BD50BA" w14:textId="77777777" w:rsidR="00C63B7A" w:rsidRDefault="00C63B7A" w:rsidP="00AC7DC0"/>
          <w:p w14:paraId="2ACEDC71" w14:textId="77777777" w:rsidR="00C63B7A" w:rsidRDefault="00C63B7A" w:rsidP="00AC7DC0">
            <w:r>
              <w:rPr>
                <w:b/>
              </w:rPr>
              <w:t>Bilagor:</w:t>
            </w:r>
            <w:r>
              <w:t xml:space="preserve"> skriftlig bekräftelse som utfärdats av den andra tillsynsmyndigheten</w:t>
            </w:r>
          </w:p>
          <w:p w14:paraId="5CEBB1F7" w14:textId="77777777" w:rsidR="00C63B7A" w:rsidRPr="002E1545" w:rsidRDefault="00C63B7A" w:rsidP="00AC7DC0"/>
        </w:tc>
      </w:tr>
      <w:tr w:rsidR="00C63B7A" w:rsidRPr="002E1545" w14:paraId="1365AC26" w14:textId="77777777" w:rsidTr="00AC7DC0">
        <w:tc>
          <w:tcPr>
            <w:tcW w:w="9778" w:type="dxa"/>
            <w:gridSpan w:val="2"/>
            <w:shd w:val="clear" w:color="auto" w:fill="F2F2F2" w:themeFill="background1" w:themeFillShade="F2"/>
          </w:tcPr>
          <w:p w14:paraId="6CD3C627" w14:textId="77777777" w:rsidR="00C63B7A" w:rsidRPr="002E1545" w:rsidRDefault="00C63B7A" w:rsidP="00AC7DC0">
            <w:pPr>
              <w:rPr>
                <w:b/>
              </w:rPr>
            </w:pPr>
            <w:r>
              <w:rPr>
                <w:b/>
              </w:rPr>
              <w:lastRenderedPageBreak/>
              <w:t>10 Ytterligare information i särskilda situationer</w:t>
            </w:r>
          </w:p>
        </w:tc>
      </w:tr>
      <w:tr w:rsidR="00C63B7A" w:rsidRPr="001442CE" w14:paraId="7866218F" w14:textId="77777777" w:rsidTr="00AC7DC0">
        <w:tc>
          <w:tcPr>
            <w:tcW w:w="9778" w:type="dxa"/>
            <w:gridSpan w:val="2"/>
          </w:tcPr>
          <w:p w14:paraId="3E89E986" w14:textId="77777777" w:rsidR="00C63B7A" w:rsidRDefault="00C63B7A" w:rsidP="00AC7DC0">
            <w:r>
              <w:br w:type="page"/>
            </w:r>
          </w:p>
          <w:p w14:paraId="4BD08A9A" w14:textId="77777777" w:rsidR="00C63B7A" w:rsidRDefault="00C63B7A" w:rsidP="00AC7DC0">
            <w:r>
              <w:rPr>
                <w:b/>
              </w:rPr>
              <w:t>10.1</w:t>
            </w:r>
            <w:r>
              <w:t xml:space="preserve"> </w:t>
            </w:r>
            <w:r>
              <w:rPr>
                <w:b/>
              </w:rPr>
              <w:t>Tilltänkta förvärvare i tredje land (artikel 5.2)</w:t>
            </w:r>
          </w:p>
          <w:p w14:paraId="1A621661" w14:textId="77777777" w:rsidR="00C63B7A" w:rsidRDefault="00C63B7A" w:rsidP="00AC7DC0"/>
          <w:p w14:paraId="40015850" w14:textId="77777777" w:rsidR="00C63B7A" w:rsidRDefault="00C63B7A" w:rsidP="00AC7DC0">
            <w:pPr>
              <w:rPr>
                <w:color w:val="000000"/>
                <w:shd w:val="clear" w:color="auto" w:fill="FFFFFF"/>
              </w:rPr>
            </w:pPr>
            <w:r>
              <w:rPr>
                <w:color w:val="000000"/>
                <w:shd w:val="clear" w:color="auto" w:fill="FFFFFF"/>
              </w:rPr>
              <w:t>Om den tilltänkta förvärvaren är en juridisk person med registrerat huvudkontor i ett tredjeland, ska den tilltänkta förvärvaren förse målenhetens behöriga myndighet med följande ytterligare information:</w:t>
            </w:r>
          </w:p>
          <w:p w14:paraId="0EA5BD12" w14:textId="77777777" w:rsidR="00C63B7A" w:rsidRPr="001229EA" w:rsidRDefault="00C63B7A" w:rsidP="00AC7DC0">
            <w:pPr>
              <w:rPr>
                <w:b/>
              </w:rPr>
            </w:pPr>
          </w:p>
          <w:p w14:paraId="07532460" w14:textId="77777777" w:rsidR="00C63B7A" w:rsidRPr="001229EA" w:rsidRDefault="00C63B7A" w:rsidP="00C63B7A">
            <w:pPr>
              <w:pStyle w:val="ListParagraph"/>
              <w:numPr>
                <w:ilvl w:val="0"/>
                <w:numId w:val="44"/>
              </w:numPr>
              <w:rPr>
                <w:bCs/>
              </w:rPr>
            </w:pPr>
            <w:r>
              <w:t>ett bevis på god vandel (certificate of good standing) eller motsvarande dokument från de relevanta utländska behöriga myndigheterna med avseende på den tilltänkta förvärvaren,</w:t>
            </w:r>
          </w:p>
          <w:p w14:paraId="1BA71945" w14:textId="77777777" w:rsidR="00C63B7A" w:rsidRPr="001229EA" w:rsidRDefault="00C63B7A" w:rsidP="00AC7DC0">
            <w:pPr>
              <w:rPr>
                <w:bCs/>
              </w:rPr>
            </w:pPr>
          </w:p>
          <w:p w14:paraId="74812DDA" w14:textId="77777777" w:rsidR="00C63B7A" w:rsidRDefault="00C63B7A" w:rsidP="00C63B7A">
            <w:pPr>
              <w:pStyle w:val="ListParagraph"/>
              <w:numPr>
                <w:ilvl w:val="0"/>
                <w:numId w:val="44"/>
              </w:numPr>
              <w:rPr>
                <w:bCs/>
              </w:rPr>
            </w:pPr>
            <w:r>
              <w:t>en försäkran från de relevanta utländska behöriga myndigheterna om att det inte finns några hinder eller begränsningar när det gäller att tillhandahålla den information som behövs för att utöva tillsyn över målenheten,</w:t>
            </w:r>
          </w:p>
          <w:p w14:paraId="1AC8F078" w14:textId="77777777" w:rsidR="00C63B7A" w:rsidRPr="001229EA" w:rsidRDefault="00C63B7A" w:rsidP="00AC7DC0">
            <w:pPr>
              <w:pStyle w:val="ListParagraph"/>
              <w:rPr>
                <w:bCs/>
              </w:rPr>
            </w:pPr>
          </w:p>
          <w:p w14:paraId="29BDF134" w14:textId="77777777" w:rsidR="00C63B7A" w:rsidRPr="001229EA" w:rsidRDefault="00C63B7A" w:rsidP="00C63B7A">
            <w:pPr>
              <w:pStyle w:val="ListParagraph"/>
              <w:numPr>
                <w:ilvl w:val="0"/>
                <w:numId w:val="44"/>
              </w:numPr>
              <w:rPr>
                <w:bCs/>
              </w:rPr>
            </w:pPr>
            <w:r>
              <w:t>allmän information om regelverket i det berörda tredjelandet, såsom det gäller för den tilltänkta förvärvaren.</w:t>
            </w:r>
            <w:r>
              <w:br/>
            </w:r>
            <w:r>
              <w:br/>
            </w:r>
            <w:r w:rsidRPr="001229EA">
              <w:rPr>
                <w:b/>
              </w:rPr>
              <w:fldChar w:fldCharType="begin" w:fldLock="1">
                <w:ffData>
                  <w:name w:val="Teksti7"/>
                  <w:enabled/>
                  <w:calcOnExit w:val="0"/>
                  <w:textInput/>
                </w:ffData>
              </w:fldChar>
            </w:r>
            <w:r w:rsidRPr="001229EA">
              <w:rPr>
                <w:b/>
              </w:rPr>
              <w:instrText xml:space="preserve"> FORMTEXT </w:instrText>
            </w:r>
            <w:r w:rsidRPr="001229EA">
              <w:rPr>
                <w:b/>
              </w:rPr>
            </w:r>
            <w:r w:rsidRPr="001229EA">
              <w:rPr>
                <w:b/>
              </w:rPr>
              <w:fldChar w:fldCharType="separate"/>
            </w:r>
            <w:r>
              <w:rPr>
                <w:b/>
              </w:rPr>
              <w:t>     </w:t>
            </w:r>
            <w:r w:rsidRPr="001229EA">
              <w:rPr>
                <w:b/>
              </w:rPr>
              <w:fldChar w:fldCharType="end"/>
            </w:r>
          </w:p>
          <w:p w14:paraId="76DB27E9" w14:textId="77777777" w:rsidR="00C63B7A" w:rsidRDefault="00C63B7A" w:rsidP="00AC7DC0">
            <w:pPr>
              <w:pStyle w:val="ListParagraph"/>
              <w:rPr>
                <w:b/>
              </w:rPr>
            </w:pPr>
          </w:p>
          <w:p w14:paraId="5097158C" w14:textId="77777777" w:rsidR="00C63B7A" w:rsidRDefault="00C63B7A" w:rsidP="00AC7DC0">
            <w:pPr>
              <w:pStyle w:val="ListParagraph"/>
              <w:rPr>
                <w:b/>
              </w:rPr>
            </w:pPr>
          </w:p>
          <w:p w14:paraId="4F227818" w14:textId="77777777" w:rsidR="00C63B7A" w:rsidRPr="001442CE" w:rsidRDefault="00C63B7A" w:rsidP="00AC7DC0">
            <w:pPr>
              <w:pStyle w:val="ListParagraph"/>
              <w:ind w:left="0"/>
              <w:rPr>
                <w:b/>
              </w:rPr>
            </w:pPr>
            <w:r>
              <w:rPr>
                <w:b/>
              </w:rPr>
              <w:t xml:space="preserve">Bilagor: </w:t>
            </w:r>
            <w:r>
              <w:t>i punkt a) nämnda</w:t>
            </w:r>
            <w:r>
              <w:rPr>
                <w:b/>
              </w:rPr>
              <w:t xml:space="preserve"> </w:t>
            </w:r>
            <w:r>
              <w:t>bevis på god vandel (certificate of good standing) eller motsvarande dokument och i punkt b) nämnd försäkran</w:t>
            </w:r>
            <w:r>
              <w:br/>
            </w:r>
          </w:p>
        </w:tc>
      </w:tr>
      <w:tr w:rsidR="00C63B7A" w:rsidRPr="001229EA" w14:paraId="72D568EA" w14:textId="77777777" w:rsidTr="00AC7DC0">
        <w:tc>
          <w:tcPr>
            <w:tcW w:w="9778" w:type="dxa"/>
            <w:gridSpan w:val="2"/>
          </w:tcPr>
          <w:p w14:paraId="012259EC" w14:textId="77777777" w:rsidR="00C63B7A" w:rsidRPr="00A53258" w:rsidRDefault="00C63B7A" w:rsidP="00AC7DC0">
            <w:pPr>
              <w:rPr>
                <w:b/>
              </w:rPr>
            </w:pPr>
            <w:r>
              <w:rPr>
                <w:b/>
              </w:rPr>
              <w:t>10.2 En statsägd förmögenhetsfond (sovereign wealth fund) som tilltänkt förvärvare (artikel 5.3)</w:t>
            </w:r>
          </w:p>
          <w:p w14:paraId="1DE066A9" w14:textId="77777777" w:rsidR="00C63B7A" w:rsidRPr="00A53258" w:rsidRDefault="00C63B7A" w:rsidP="00AC7DC0">
            <w:pPr>
              <w:rPr>
                <w:b/>
              </w:rPr>
            </w:pPr>
          </w:p>
          <w:p w14:paraId="44CF3684" w14:textId="77777777" w:rsidR="00C63B7A" w:rsidRPr="00B403D5" w:rsidRDefault="00C63B7A" w:rsidP="00AC7DC0">
            <w:pPr>
              <w:rPr>
                <w:bCs/>
              </w:rPr>
            </w:pPr>
            <w:r>
              <w:t>Om den tilltänkta förvärvaren är en statsägd förmögenhetsfond, ska den tilltänkta förvärvaren förse målenhetens behöriga myndighet med följande ytterligare information:</w:t>
            </w:r>
          </w:p>
          <w:p w14:paraId="5C6B321E" w14:textId="77777777" w:rsidR="00C63B7A" w:rsidRPr="00B403D5" w:rsidRDefault="00C63B7A" w:rsidP="00AC7DC0">
            <w:pPr>
              <w:rPr>
                <w:bCs/>
              </w:rPr>
            </w:pPr>
          </w:p>
          <w:p w14:paraId="176E880F" w14:textId="77777777" w:rsidR="00C63B7A" w:rsidRDefault="00C63B7A" w:rsidP="00C63B7A">
            <w:pPr>
              <w:pStyle w:val="ListParagraph"/>
              <w:numPr>
                <w:ilvl w:val="0"/>
                <w:numId w:val="45"/>
              </w:numPr>
              <w:rPr>
                <w:bCs/>
              </w:rPr>
            </w:pPr>
            <w:r>
              <w:t>namnet på det ministerium eller den myndighet som ansvarar för att fastställa fondens placeringspolicy,</w:t>
            </w:r>
            <w:r>
              <w:br/>
            </w:r>
          </w:p>
          <w:p w14:paraId="06667527" w14:textId="77777777" w:rsidR="00C63B7A" w:rsidRPr="00B403D5" w:rsidRDefault="00C63B7A" w:rsidP="00AC7DC0">
            <w:pPr>
              <w:pStyle w:val="ListParagraph"/>
              <w:rPr>
                <w:bCs/>
              </w:rPr>
            </w:pPr>
            <w:r w:rsidRPr="002E1545">
              <w:fldChar w:fldCharType="begin" w:fldLock="1">
                <w:ffData>
                  <w:name w:val="Teksti13"/>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p>
          <w:p w14:paraId="23A91A82" w14:textId="77777777" w:rsidR="00C63B7A" w:rsidRPr="00B403D5" w:rsidRDefault="00C63B7A" w:rsidP="00AC7DC0">
            <w:pPr>
              <w:rPr>
                <w:bCs/>
              </w:rPr>
            </w:pPr>
          </w:p>
          <w:p w14:paraId="296AAFB1" w14:textId="77777777" w:rsidR="00C63B7A" w:rsidRDefault="00C63B7A" w:rsidP="00C63B7A">
            <w:pPr>
              <w:pStyle w:val="ListParagraph"/>
              <w:numPr>
                <w:ilvl w:val="0"/>
                <w:numId w:val="45"/>
              </w:numPr>
              <w:rPr>
                <w:bCs/>
              </w:rPr>
            </w:pPr>
            <w:r>
              <w:t>detaljerade uppgifter om placeringspolicyn och eventuella placeringsrestriktioner,</w:t>
            </w:r>
            <w:r>
              <w:br/>
            </w:r>
          </w:p>
          <w:p w14:paraId="7CE2D132" w14:textId="77777777" w:rsidR="00C63B7A" w:rsidRPr="00B403D5" w:rsidRDefault="00C63B7A" w:rsidP="00AC7DC0">
            <w:pPr>
              <w:pStyle w:val="ListParagraph"/>
              <w:rPr>
                <w:bCs/>
              </w:rPr>
            </w:pPr>
            <w:r w:rsidRPr="002E1545">
              <w:fldChar w:fldCharType="begin" w:fldLock="1">
                <w:ffData>
                  <w:name w:val="Teksti13"/>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p>
          <w:p w14:paraId="24805856" w14:textId="77777777" w:rsidR="00C63B7A" w:rsidRPr="00B403D5" w:rsidRDefault="00C63B7A" w:rsidP="00AC7DC0">
            <w:pPr>
              <w:rPr>
                <w:bCs/>
              </w:rPr>
            </w:pPr>
          </w:p>
          <w:p w14:paraId="6AC9A7BE" w14:textId="77777777" w:rsidR="00C63B7A" w:rsidRDefault="00C63B7A" w:rsidP="00C63B7A">
            <w:pPr>
              <w:pStyle w:val="ListParagraph"/>
              <w:numPr>
                <w:ilvl w:val="0"/>
                <w:numId w:val="45"/>
              </w:numPr>
              <w:rPr>
                <w:bCs/>
              </w:rPr>
            </w:pPr>
            <w:r>
              <w:t>namnet på och befattningen för de personer som ansvarar för att fatta investeringsbeslut för fonden, samt uppgifter om kvalificerade innehav eller inflytande enligt artikel 11.2 som de angivna ministerierna eller myndigheterna utövar på fondens dagliga verksamhet och på målenheten.</w:t>
            </w:r>
            <w:r>
              <w:br/>
            </w:r>
          </w:p>
          <w:p w14:paraId="55350F52" w14:textId="77777777" w:rsidR="00C63B7A" w:rsidRPr="00B403D5" w:rsidRDefault="00C63B7A" w:rsidP="00AC7DC0">
            <w:pPr>
              <w:pStyle w:val="ListParagraph"/>
              <w:rPr>
                <w:bCs/>
              </w:rPr>
            </w:pPr>
            <w:r w:rsidRPr="002E1545">
              <w:lastRenderedPageBreak/>
              <w:fldChar w:fldCharType="begin" w:fldLock="1">
                <w:ffData>
                  <w:name w:val="Teksti13"/>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p>
          <w:p w14:paraId="6F999AD2" w14:textId="77777777" w:rsidR="00C63B7A" w:rsidRPr="002E1545" w:rsidRDefault="00C63B7A" w:rsidP="00AC7DC0"/>
        </w:tc>
      </w:tr>
      <w:tr w:rsidR="00C63B7A" w:rsidRPr="001229EA" w14:paraId="7805F59F" w14:textId="77777777" w:rsidTr="00AC7DC0">
        <w:tc>
          <w:tcPr>
            <w:tcW w:w="4889" w:type="dxa"/>
          </w:tcPr>
          <w:p w14:paraId="0026D851" w14:textId="77777777" w:rsidR="00C63B7A" w:rsidRPr="002E1545" w:rsidRDefault="00C63B7A" w:rsidP="00AC7DC0">
            <w:r>
              <w:lastRenderedPageBreak/>
              <w:t>Ort och datum</w:t>
            </w:r>
            <w:r>
              <w:br/>
            </w:r>
          </w:p>
          <w:p w14:paraId="6D453FEA" w14:textId="77777777" w:rsidR="00C63B7A" w:rsidRPr="00A53258" w:rsidRDefault="00C63B7A" w:rsidP="00AC7DC0">
            <w:pPr>
              <w:rPr>
                <w:b/>
              </w:rPr>
            </w:pPr>
            <w:r w:rsidRPr="002E1545">
              <w:fldChar w:fldCharType="begin" w:fldLock="1">
                <w:ffData>
                  <w:name w:val="Teksti13"/>
                  <w:enabled/>
                  <w:calcOnExit w:val="0"/>
                  <w:textInput/>
                </w:ffData>
              </w:fldChar>
            </w:r>
            <w:r w:rsidRPr="002E1545">
              <w:instrText xml:space="preserve"> FORMTEXT </w:instrText>
            </w:r>
            <w:r w:rsidRPr="002E1545">
              <w:fldChar w:fldCharType="separate"/>
            </w:r>
            <w:r>
              <w:t> </w:t>
            </w:r>
            <w:r>
              <w:t> </w:t>
            </w:r>
            <w:r>
              <w:t> </w:t>
            </w:r>
            <w:r>
              <w:t> </w:t>
            </w:r>
            <w:r>
              <w:t> </w:t>
            </w:r>
            <w:r w:rsidRPr="002E1545">
              <w:fldChar w:fldCharType="end"/>
            </w:r>
          </w:p>
        </w:tc>
        <w:tc>
          <w:tcPr>
            <w:tcW w:w="4889" w:type="dxa"/>
          </w:tcPr>
          <w:p w14:paraId="14B1DF76" w14:textId="77777777" w:rsidR="00C63B7A" w:rsidRPr="002E1545" w:rsidRDefault="00C63B7A" w:rsidP="00AC7DC0">
            <w:r>
              <w:t>Den tilltänkta förvärvarens underskrift</w:t>
            </w:r>
          </w:p>
          <w:p w14:paraId="06D65F81" w14:textId="77777777" w:rsidR="00C63B7A" w:rsidRDefault="00C63B7A" w:rsidP="00AC7DC0"/>
          <w:p w14:paraId="691A7CBA" w14:textId="77777777" w:rsidR="00C63B7A" w:rsidRDefault="00C63B7A" w:rsidP="00AC7DC0"/>
          <w:p w14:paraId="382FD37F" w14:textId="77777777" w:rsidR="00C63B7A" w:rsidRDefault="00C63B7A" w:rsidP="00AC7DC0"/>
          <w:p w14:paraId="1DD18681" w14:textId="77777777" w:rsidR="00C63B7A" w:rsidRDefault="00C63B7A" w:rsidP="00AC7DC0"/>
          <w:p w14:paraId="0A21D4C3" w14:textId="77777777" w:rsidR="00C63B7A" w:rsidRDefault="00C63B7A" w:rsidP="00AC7DC0">
            <w:r>
              <w:t>Bolagets namn och undertecknarens ställning</w:t>
            </w:r>
          </w:p>
          <w:p w14:paraId="4EEC04C5" w14:textId="77777777" w:rsidR="00C63B7A" w:rsidRDefault="00C63B7A" w:rsidP="00AC7DC0">
            <w:r>
              <w:fldChar w:fldCharType="begin" w:fldLock="1">
                <w:ffData>
                  <w:name w:val="Teksti9"/>
                  <w:enabled/>
                  <w:calcOnExit w:val="0"/>
                  <w:textInput/>
                </w:ffData>
              </w:fldChar>
            </w:r>
            <w:r>
              <w:instrText xml:space="preserve"> FORMTEXT </w:instrText>
            </w:r>
            <w:r>
              <w:fldChar w:fldCharType="separate"/>
            </w:r>
            <w:r>
              <w:t> </w:t>
            </w:r>
            <w:r>
              <w:t> </w:t>
            </w:r>
            <w:r>
              <w:t> </w:t>
            </w:r>
            <w:r>
              <w:t> </w:t>
            </w:r>
            <w:r>
              <w:t> </w:t>
            </w:r>
            <w:r>
              <w:fldChar w:fldCharType="end"/>
            </w:r>
          </w:p>
          <w:p w14:paraId="4F7FE1CB" w14:textId="77777777" w:rsidR="00C63B7A" w:rsidRPr="00A53258" w:rsidRDefault="00C63B7A" w:rsidP="00AC7DC0">
            <w:pPr>
              <w:rPr>
                <w:b/>
              </w:rPr>
            </w:pPr>
          </w:p>
        </w:tc>
      </w:tr>
    </w:tbl>
    <w:p w14:paraId="17ACBC8A" w14:textId="77777777" w:rsidR="00C63B7A" w:rsidRPr="00DB6B08" w:rsidRDefault="00C63B7A" w:rsidP="00C63B7A"/>
    <w:p w14:paraId="1878183A" w14:textId="77777777" w:rsidR="00C63B7A" w:rsidRDefault="00C63B7A">
      <w:pPr>
        <w:pStyle w:val="Indent2"/>
      </w:pPr>
    </w:p>
    <w:sectPr w:rsidR="00C63B7A" w:rsidSect="00D72B42">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39BC9" w14:textId="77777777" w:rsidR="00C63B7A" w:rsidRDefault="00C63B7A" w:rsidP="00252E2C">
      <w:r>
        <w:separator/>
      </w:r>
    </w:p>
  </w:endnote>
  <w:endnote w:type="continuationSeparator" w:id="0">
    <w:p w14:paraId="091608B3" w14:textId="77777777" w:rsidR="00C63B7A" w:rsidRDefault="00C63B7A"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1979E" w14:textId="77777777" w:rsidR="00D72B42" w:rsidRDefault="00D72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4FEB4" w14:textId="77777777" w:rsidR="00D72B42" w:rsidRDefault="00D72B42">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AA758" w14:textId="77777777" w:rsidR="00D72B42" w:rsidRDefault="00D72B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EFF51" w14:textId="77777777" w:rsidR="00C63B7A" w:rsidRDefault="00C63B7A" w:rsidP="00252E2C">
      <w:r>
        <w:separator/>
      </w:r>
    </w:p>
  </w:footnote>
  <w:footnote w:type="continuationSeparator" w:id="0">
    <w:p w14:paraId="211D3A49" w14:textId="77777777" w:rsidR="00C63B7A" w:rsidRDefault="00C63B7A" w:rsidP="00252E2C">
      <w:r>
        <w:continuationSeparator/>
      </w:r>
    </w:p>
  </w:footnote>
  <w:footnote w:id="1">
    <w:p w14:paraId="58C9C3A3" w14:textId="77777777" w:rsidR="00C63B7A" w:rsidRDefault="00C63B7A" w:rsidP="00C63B7A">
      <w:pPr>
        <w:pStyle w:val="FootnoteText"/>
      </w:pPr>
      <w:r>
        <w:rPr>
          <w:rStyle w:val="FootnoteReference"/>
        </w:rPr>
        <w:footnoteRef/>
      </w:r>
      <w:r>
        <w:t xml:space="preserve"> </w:t>
      </w:r>
      <w:r>
        <w:rPr>
          <w:sz w:val="22"/>
        </w:rPr>
        <w:t>De uppgifter som begärs nedan (utöver de bilagor som särskilt nämns på blanketten) kan också inlämnas som bifogade filer. I sådant fall ska den bifogade filens namn och vid behov det sidnummer där uppgifter finns anges i blankettfältet.</w:t>
      </w:r>
    </w:p>
  </w:footnote>
  <w:footnote w:id="2">
    <w:p w14:paraId="4F632552" w14:textId="77777777" w:rsidR="00C63B7A" w:rsidRDefault="00C63B7A" w:rsidP="00C63B7A">
      <w:pPr>
        <w:pStyle w:val="FootnoteText"/>
      </w:pPr>
      <w:r>
        <w:rPr>
          <w:rStyle w:val="FootnoteReference"/>
        </w:rPr>
        <w:footnoteRef/>
      </w:r>
      <w:r>
        <w:t xml:space="preserve"> Lag om Finansinspektionen 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B5647" w14:textId="77777777" w:rsidR="00D72B42" w:rsidRDefault="00D72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D72B42" w:rsidRPr="00816453" w14:paraId="6E9A5ADD" w14:textId="77777777" w:rsidTr="002E4A2C">
      <w:tc>
        <w:tcPr>
          <w:tcW w:w="4820" w:type="dxa"/>
        </w:tcPr>
        <w:p w14:paraId="65E4CF64" w14:textId="77777777" w:rsidR="00D72B42" w:rsidRPr="00816453" w:rsidRDefault="00D72B42">
          <w:pPr>
            <w:pStyle w:val="Header"/>
            <w:spacing w:line="238" w:lineRule="exact"/>
            <w:rPr>
              <w:noProof/>
            </w:rPr>
          </w:pPr>
        </w:p>
      </w:tc>
      <w:tc>
        <w:tcPr>
          <w:tcW w:w="142" w:type="dxa"/>
        </w:tcPr>
        <w:p w14:paraId="15F52917" w14:textId="77777777" w:rsidR="00D72B42" w:rsidRPr="00816453" w:rsidRDefault="00D72B42">
          <w:pPr>
            <w:pStyle w:val="Header"/>
            <w:spacing w:line="238" w:lineRule="exact"/>
            <w:rPr>
              <w:b/>
              <w:noProof/>
            </w:rPr>
          </w:pPr>
        </w:p>
      </w:tc>
      <w:sdt>
        <w:sdtPr>
          <w:rPr>
            <w:b/>
            <w:noProof/>
          </w:rPr>
          <w:tag w:val="dname"/>
          <w:id w:val="1328402625"/>
          <w:placeholder>
            <w:docPart w:val="2D5CB94694AC47BC9A6D7D6C431CA36C"/>
          </w:placeholder>
          <w:showingPlcHdr/>
          <w:dataBinding w:xpath="/Kameleon[1]/BOFDocumentShape[1]" w:storeItemID="{233E8466-47D0-44B2-9801-6C5553BE3605}"/>
          <w:text/>
        </w:sdtPr>
        <w:sdtContent>
          <w:tc>
            <w:tcPr>
              <w:tcW w:w="2710" w:type="dxa"/>
            </w:tcPr>
            <w:p w14:paraId="79361132" w14:textId="77777777" w:rsidR="00D72B42" w:rsidRPr="00816453" w:rsidRDefault="00D72B42">
              <w:pPr>
                <w:pStyle w:val="Header"/>
                <w:spacing w:line="238" w:lineRule="exact"/>
                <w:rPr>
                  <w:b/>
                  <w:noProof/>
                </w:rPr>
              </w:pPr>
              <w:r w:rsidRPr="00D51300">
                <w:rPr>
                  <w:rStyle w:val="PlaceholderText"/>
                  <w:rFonts w:eastAsiaTheme="minorHAnsi"/>
                  <w:noProof/>
                </w:rPr>
                <w:t xml:space="preserve"> </w:t>
              </w:r>
            </w:p>
          </w:tc>
        </w:sdtContent>
      </w:sdt>
      <w:sdt>
        <w:sdtPr>
          <w:rPr>
            <w:noProof/>
          </w:rPr>
          <w:tag w:val="dnumber"/>
          <w:id w:val="-710720048"/>
          <w:placeholder>
            <w:docPart w:val="12F35F3F081B461790EC0A64DA30F930"/>
          </w:placeholder>
          <w:showingPlcHdr/>
          <w:text/>
        </w:sdtPr>
        <w:sdtContent>
          <w:tc>
            <w:tcPr>
              <w:tcW w:w="1457" w:type="dxa"/>
            </w:tcPr>
            <w:p w14:paraId="2A3EB40F" w14:textId="77777777" w:rsidR="00D72B42" w:rsidRPr="00816453" w:rsidRDefault="00D72B42">
              <w:pPr>
                <w:pStyle w:val="Header"/>
                <w:spacing w:line="238" w:lineRule="exact"/>
                <w:rPr>
                  <w:noProof/>
                </w:rPr>
              </w:pPr>
              <w:r w:rsidRPr="00D51300">
                <w:rPr>
                  <w:rStyle w:val="PlaceholderText"/>
                  <w:rFonts w:eastAsiaTheme="minorHAnsi"/>
                  <w:noProof/>
                </w:rPr>
                <w:t xml:space="preserve"> </w:t>
              </w:r>
            </w:p>
          </w:tc>
        </w:sdtContent>
      </w:sdt>
      <w:tc>
        <w:tcPr>
          <w:tcW w:w="1077" w:type="dxa"/>
        </w:tcPr>
        <w:p w14:paraId="428E77E5" w14:textId="77777777" w:rsidR="00D72B42" w:rsidRPr="00816453" w:rsidRDefault="00D72B42"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D72B42" w:rsidRPr="00816453" w14:paraId="31827F62" w14:textId="77777777" w:rsidTr="002E4A2C">
      <w:tc>
        <w:tcPr>
          <w:tcW w:w="4820" w:type="dxa"/>
        </w:tcPr>
        <w:p w14:paraId="329CC5D9" w14:textId="77777777" w:rsidR="00D72B42" w:rsidRPr="00816453" w:rsidRDefault="00D72B42">
          <w:pPr>
            <w:pStyle w:val="Header"/>
            <w:spacing w:line="238" w:lineRule="exact"/>
            <w:rPr>
              <w:noProof/>
            </w:rPr>
          </w:pPr>
        </w:p>
      </w:tc>
      <w:tc>
        <w:tcPr>
          <w:tcW w:w="142" w:type="dxa"/>
        </w:tcPr>
        <w:p w14:paraId="435EEF85" w14:textId="77777777" w:rsidR="00D72B42" w:rsidRPr="00816453" w:rsidRDefault="00D72B42">
          <w:pPr>
            <w:pStyle w:val="Header"/>
            <w:spacing w:line="238" w:lineRule="exact"/>
            <w:rPr>
              <w:noProof/>
            </w:rPr>
          </w:pPr>
        </w:p>
      </w:tc>
      <w:sdt>
        <w:sdtPr>
          <w:rPr>
            <w:noProof/>
          </w:rPr>
          <w:tag w:val="dclass"/>
          <w:id w:val="-1757661218"/>
          <w:placeholder>
            <w:docPart w:val="F650EB6EBAE8460DAB0D6A9D17F4D40B"/>
          </w:placeholder>
          <w:dataBinding w:xpath="/Kameleon[1]/BOFStatus[1]" w:storeItemID="{233E8466-47D0-44B2-9801-6C5553BE3605}"/>
          <w:comboBox w:lastValue="  ">
            <w:listItem w:displayText="Utkast" w:value="eb8c226b-c5bb-4ca1-823d-868db9a2d96d"/>
            <w:listItem w:displayText=" " w:value="7bd06bfd-9be2-4619-a001-663c5987b03d"/>
          </w:comboBox>
        </w:sdtPr>
        <w:sdtContent>
          <w:tc>
            <w:tcPr>
              <w:tcW w:w="2710" w:type="dxa"/>
            </w:tcPr>
            <w:p w14:paraId="2C17AB6B" w14:textId="77777777" w:rsidR="00D72B42" w:rsidRPr="00816453" w:rsidRDefault="00D72B42">
              <w:pPr>
                <w:pStyle w:val="Header"/>
                <w:spacing w:line="238" w:lineRule="exact"/>
                <w:rPr>
                  <w:noProof/>
                </w:rPr>
              </w:pPr>
              <w:r>
                <w:rPr>
                  <w:noProof/>
                </w:rPr>
                <w:t xml:space="preserve">  </w:t>
              </w:r>
            </w:p>
          </w:tc>
        </w:sdtContent>
      </w:sdt>
      <w:sdt>
        <w:sdtPr>
          <w:rPr>
            <w:noProof/>
          </w:rPr>
          <w:tag w:val="dencl"/>
          <w:id w:val="-1924097716"/>
          <w:placeholder>
            <w:docPart w:val="6CA75F3C58E849D2B96D06DAA5C8584C"/>
          </w:placeholder>
          <w:showingPlcHdr/>
          <w:text/>
        </w:sdtPr>
        <w:sdtContent>
          <w:tc>
            <w:tcPr>
              <w:tcW w:w="1457" w:type="dxa"/>
            </w:tcPr>
            <w:p w14:paraId="2317E324" w14:textId="77777777" w:rsidR="00D72B42" w:rsidRPr="00816453" w:rsidRDefault="00D72B42">
              <w:pPr>
                <w:pStyle w:val="Header"/>
                <w:spacing w:line="238" w:lineRule="exact"/>
                <w:rPr>
                  <w:noProof/>
                </w:rPr>
              </w:pPr>
              <w:r w:rsidRPr="00D51300">
                <w:rPr>
                  <w:rStyle w:val="PlaceholderText"/>
                  <w:rFonts w:eastAsiaTheme="minorHAnsi"/>
                  <w:noProof/>
                </w:rPr>
                <w:t xml:space="preserve"> </w:t>
              </w:r>
            </w:p>
          </w:tc>
        </w:sdtContent>
      </w:sdt>
      <w:tc>
        <w:tcPr>
          <w:tcW w:w="1077" w:type="dxa"/>
        </w:tcPr>
        <w:p w14:paraId="6671A98D" w14:textId="77777777" w:rsidR="00D72B42" w:rsidRPr="00816453" w:rsidRDefault="00D72B42">
          <w:pPr>
            <w:pStyle w:val="Header"/>
            <w:spacing w:line="238" w:lineRule="exact"/>
            <w:rPr>
              <w:noProof/>
            </w:rPr>
          </w:pPr>
        </w:p>
      </w:tc>
    </w:tr>
    <w:tr w:rsidR="00D72B42" w:rsidRPr="00816453" w14:paraId="71BA5823" w14:textId="77777777" w:rsidTr="002E4A2C">
      <w:tc>
        <w:tcPr>
          <w:tcW w:w="4820" w:type="dxa"/>
        </w:tcPr>
        <w:p w14:paraId="765DA16C" w14:textId="77777777" w:rsidR="00D72B42" w:rsidRPr="00816453" w:rsidRDefault="00D72B42">
          <w:pPr>
            <w:pStyle w:val="Header"/>
            <w:spacing w:line="238" w:lineRule="exact"/>
            <w:rPr>
              <w:noProof/>
            </w:rPr>
          </w:pPr>
        </w:p>
      </w:tc>
      <w:tc>
        <w:tcPr>
          <w:tcW w:w="142" w:type="dxa"/>
        </w:tcPr>
        <w:p w14:paraId="0106AFBD" w14:textId="77777777" w:rsidR="00D72B42" w:rsidRPr="00816453" w:rsidRDefault="00D72B42">
          <w:pPr>
            <w:pStyle w:val="Header"/>
            <w:spacing w:line="238" w:lineRule="exact"/>
            <w:rPr>
              <w:noProof/>
            </w:rPr>
          </w:pPr>
        </w:p>
      </w:tc>
      <w:tc>
        <w:tcPr>
          <w:tcW w:w="2710" w:type="dxa"/>
        </w:tcPr>
        <w:p w14:paraId="789090BE" w14:textId="77777777" w:rsidR="00D72B42" w:rsidRPr="00816453" w:rsidRDefault="00D72B42">
          <w:pPr>
            <w:pStyle w:val="Header"/>
            <w:spacing w:line="238" w:lineRule="exact"/>
            <w:rPr>
              <w:noProof/>
            </w:rPr>
          </w:pPr>
        </w:p>
      </w:tc>
      <w:sdt>
        <w:sdtPr>
          <w:rPr>
            <w:noProof/>
          </w:rPr>
          <w:tag w:val="djournal"/>
          <w:id w:val="1743446563"/>
          <w:placeholder>
            <w:docPart w:val="DC51EEBBB3B94080A4E990A92CEA2AB4"/>
          </w:placeholder>
          <w:showingPlcHdr/>
          <w:dataBinding w:xpath="/Kameleon[1]/BOFJournalNumber[1]" w:storeItemID="{233E8466-47D0-44B2-9801-6C5553BE3605}"/>
          <w:text/>
        </w:sdtPr>
        <w:sdtContent>
          <w:tc>
            <w:tcPr>
              <w:tcW w:w="2534" w:type="dxa"/>
              <w:gridSpan w:val="2"/>
            </w:tcPr>
            <w:p w14:paraId="5D0DB3DF" w14:textId="77777777" w:rsidR="00D72B42" w:rsidRPr="00816453" w:rsidRDefault="00D72B42">
              <w:pPr>
                <w:pStyle w:val="Header"/>
                <w:spacing w:line="238" w:lineRule="exact"/>
                <w:rPr>
                  <w:noProof/>
                </w:rPr>
              </w:pPr>
              <w:r w:rsidRPr="00D51300">
                <w:rPr>
                  <w:rStyle w:val="PlaceholderText"/>
                  <w:rFonts w:eastAsiaTheme="minorHAnsi"/>
                  <w:noProof/>
                </w:rPr>
                <w:t xml:space="preserve"> </w:t>
              </w:r>
            </w:p>
          </w:tc>
        </w:sdtContent>
      </w:sdt>
    </w:tr>
    <w:tr w:rsidR="00D72B42" w:rsidRPr="00816453" w14:paraId="61C7BDF8" w14:textId="77777777" w:rsidTr="002E4A2C">
      <w:tc>
        <w:tcPr>
          <w:tcW w:w="4820" w:type="dxa"/>
        </w:tcPr>
        <w:p w14:paraId="14D426A9" w14:textId="77777777" w:rsidR="00D72B42" w:rsidRPr="00816453" w:rsidRDefault="00D72B42">
          <w:pPr>
            <w:pStyle w:val="Header"/>
            <w:spacing w:line="238" w:lineRule="exact"/>
            <w:rPr>
              <w:noProof/>
            </w:rPr>
          </w:pPr>
        </w:p>
      </w:tc>
      <w:tc>
        <w:tcPr>
          <w:tcW w:w="142" w:type="dxa"/>
        </w:tcPr>
        <w:p w14:paraId="29DBE342" w14:textId="77777777" w:rsidR="00D72B42" w:rsidRPr="00816453" w:rsidRDefault="00D72B42">
          <w:pPr>
            <w:pStyle w:val="Header"/>
            <w:spacing w:line="238" w:lineRule="exact"/>
            <w:rPr>
              <w:noProof/>
            </w:rPr>
          </w:pPr>
        </w:p>
      </w:tc>
      <w:tc>
        <w:tcPr>
          <w:tcW w:w="5245" w:type="dxa"/>
          <w:gridSpan w:val="3"/>
        </w:tcPr>
        <w:p w14:paraId="73AA27DA" w14:textId="77777777" w:rsidR="00D72B42" w:rsidRPr="00816453" w:rsidRDefault="00D72B42" w:rsidP="00857ADE">
          <w:pPr>
            <w:pStyle w:val="Header"/>
            <w:spacing w:line="238" w:lineRule="exact"/>
            <w:rPr>
              <w:noProof/>
            </w:rPr>
          </w:pPr>
        </w:p>
      </w:tc>
    </w:tr>
    <w:tr w:rsidR="00D72B42" w:rsidRPr="00816453" w14:paraId="188BFD4E" w14:textId="77777777" w:rsidTr="002E4A2C">
      <w:tc>
        <w:tcPr>
          <w:tcW w:w="4820" w:type="dxa"/>
          <w:vMerge w:val="restart"/>
        </w:tcPr>
        <w:p w14:paraId="46CFC2F6" w14:textId="77777777" w:rsidR="00D72B42" w:rsidRPr="00816453" w:rsidRDefault="00D72B42">
          <w:pPr>
            <w:pStyle w:val="Header"/>
            <w:spacing w:line="238" w:lineRule="exact"/>
            <w:rPr>
              <w:noProof/>
            </w:rPr>
          </w:pPr>
        </w:p>
      </w:tc>
      <w:tc>
        <w:tcPr>
          <w:tcW w:w="142" w:type="dxa"/>
        </w:tcPr>
        <w:p w14:paraId="2B77387A" w14:textId="77777777" w:rsidR="00D72B42" w:rsidRPr="00816453" w:rsidRDefault="00D72B42">
          <w:pPr>
            <w:pStyle w:val="Header"/>
            <w:spacing w:line="238" w:lineRule="exact"/>
            <w:rPr>
              <w:noProof/>
            </w:rPr>
          </w:pPr>
        </w:p>
      </w:tc>
      <w:tc>
        <w:tcPr>
          <w:tcW w:w="2710" w:type="dxa"/>
        </w:tcPr>
        <w:p w14:paraId="17BE6362" w14:textId="77777777" w:rsidR="00D72B42" w:rsidRPr="00816453" w:rsidRDefault="00D72B42">
          <w:pPr>
            <w:pStyle w:val="Header"/>
            <w:spacing w:line="238" w:lineRule="exact"/>
            <w:rPr>
              <w:noProof/>
            </w:rPr>
          </w:pPr>
        </w:p>
      </w:tc>
      <w:tc>
        <w:tcPr>
          <w:tcW w:w="2534" w:type="dxa"/>
          <w:gridSpan w:val="2"/>
        </w:tcPr>
        <w:p w14:paraId="7DF76FE1" w14:textId="77777777" w:rsidR="00D72B42" w:rsidRPr="00816453" w:rsidRDefault="00D72B42">
          <w:pPr>
            <w:pStyle w:val="Header"/>
            <w:spacing w:line="238" w:lineRule="exact"/>
            <w:rPr>
              <w:noProof/>
            </w:rPr>
          </w:pPr>
        </w:p>
      </w:tc>
    </w:tr>
    <w:tr w:rsidR="00D72B42" w:rsidRPr="00816453" w14:paraId="1DC93863" w14:textId="77777777" w:rsidTr="002E4A2C">
      <w:tc>
        <w:tcPr>
          <w:tcW w:w="4820" w:type="dxa"/>
          <w:vMerge/>
        </w:tcPr>
        <w:p w14:paraId="4D8168D6" w14:textId="77777777" w:rsidR="00D72B42" w:rsidRPr="00816453" w:rsidRDefault="00D72B42">
          <w:pPr>
            <w:pStyle w:val="Header"/>
            <w:spacing w:line="238" w:lineRule="exact"/>
            <w:rPr>
              <w:noProof/>
            </w:rPr>
          </w:pPr>
        </w:p>
      </w:tc>
      <w:tc>
        <w:tcPr>
          <w:tcW w:w="142" w:type="dxa"/>
        </w:tcPr>
        <w:p w14:paraId="789FA8DD" w14:textId="77777777" w:rsidR="00D72B42" w:rsidRPr="00816453" w:rsidRDefault="00D72B42" w:rsidP="00857ADE">
          <w:pPr>
            <w:pStyle w:val="Header"/>
            <w:spacing w:line="238" w:lineRule="exact"/>
            <w:rPr>
              <w:noProof/>
            </w:rPr>
          </w:pPr>
        </w:p>
      </w:tc>
      <w:tc>
        <w:tcPr>
          <w:tcW w:w="2710" w:type="dxa"/>
        </w:tcPr>
        <w:p w14:paraId="201E1F4C" w14:textId="77777777" w:rsidR="00D72B42" w:rsidRPr="00816453" w:rsidRDefault="00D72B42">
          <w:pPr>
            <w:pStyle w:val="Header"/>
            <w:spacing w:line="238" w:lineRule="exact"/>
            <w:rPr>
              <w:noProof/>
            </w:rPr>
          </w:pPr>
        </w:p>
      </w:tc>
      <w:tc>
        <w:tcPr>
          <w:tcW w:w="2534" w:type="dxa"/>
          <w:gridSpan w:val="2"/>
        </w:tcPr>
        <w:p w14:paraId="3EA36793" w14:textId="77777777" w:rsidR="00D72B42" w:rsidRPr="00816453" w:rsidRDefault="00D72B42">
          <w:pPr>
            <w:pStyle w:val="Header"/>
            <w:spacing w:line="238" w:lineRule="exact"/>
            <w:rPr>
              <w:noProof/>
            </w:rPr>
          </w:pPr>
        </w:p>
      </w:tc>
    </w:tr>
    <w:tr w:rsidR="00D72B42" w:rsidRPr="00816453" w14:paraId="62FDD032" w14:textId="77777777" w:rsidTr="002E4A2C">
      <w:tc>
        <w:tcPr>
          <w:tcW w:w="4820" w:type="dxa"/>
        </w:tcPr>
        <w:p w14:paraId="4B84FA77" w14:textId="77777777" w:rsidR="00D72B42" w:rsidRPr="00816453" w:rsidRDefault="00D72B42">
          <w:pPr>
            <w:pStyle w:val="Header"/>
            <w:spacing w:line="238" w:lineRule="exact"/>
            <w:rPr>
              <w:noProof/>
            </w:rPr>
          </w:pPr>
        </w:p>
      </w:tc>
      <w:tc>
        <w:tcPr>
          <w:tcW w:w="142" w:type="dxa"/>
        </w:tcPr>
        <w:p w14:paraId="47899287" w14:textId="77777777" w:rsidR="00D72B42" w:rsidRPr="00816453" w:rsidRDefault="00D72B42">
          <w:pPr>
            <w:pStyle w:val="Header"/>
            <w:spacing w:line="238" w:lineRule="exact"/>
            <w:rPr>
              <w:noProof/>
            </w:rPr>
          </w:pPr>
        </w:p>
      </w:tc>
      <w:tc>
        <w:tcPr>
          <w:tcW w:w="2710" w:type="dxa"/>
        </w:tcPr>
        <w:p w14:paraId="03C72315" w14:textId="77777777" w:rsidR="00D72B42" w:rsidRPr="00816453" w:rsidRDefault="00D72B42">
          <w:pPr>
            <w:pStyle w:val="Header"/>
            <w:spacing w:line="238" w:lineRule="exact"/>
            <w:rPr>
              <w:noProof/>
            </w:rPr>
          </w:pPr>
        </w:p>
      </w:tc>
      <w:tc>
        <w:tcPr>
          <w:tcW w:w="2534" w:type="dxa"/>
          <w:gridSpan w:val="2"/>
        </w:tcPr>
        <w:p w14:paraId="09998E89" w14:textId="77777777" w:rsidR="00D72B42" w:rsidRPr="00816453" w:rsidRDefault="00D72B42">
          <w:pPr>
            <w:pStyle w:val="Header"/>
            <w:spacing w:line="238" w:lineRule="exact"/>
            <w:rPr>
              <w:noProof/>
            </w:rPr>
          </w:pPr>
        </w:p>
      </w:tc>
    </w:tr>
  </w:tbl>
  <w:p w14:paraId="3E28F15F" w14:textId="77777777" w:rsidR="00D72B42" w:rsidRDefault="00D72B42" w:rsidP="00857ADE">
    <w:pPr>
      <w:rPr>
        <w:noProof/>
        <w:sz w:val="2"/>
        <w:szCs w:val="2"/>
      </w:rPr>
    </w:pPr>
  </w:p>
  <w:p w14:paraId="43C08FDF" w14:textId="77777777" w:rsidR="00D72B42" w:rsidRPr="00052486" w:rsidRDefault="00D72B42" w:rsidP="00052486">
    <w:pPr>
      <w:pStyle w:val="Header"/>
      <w:rPr>
        <w:noProof/>
        <w:sz w:val="2"/>
        <w:szCs w:val="2"/>
      </w:rPr>
    </w:pPr>
    <w:r w:rsidRPr="00D72B42">
      <w:rPr>
        <w:noProof/>
        <w:sz w:val="2"/>
        <w:szCs w:val="2"/>
        <w:lang w:val="en-GB" w:eastAsia="en-GB"/>
      </w:rPr>
      <w:drawing>
        <wp:anchor distT="0" distB="0" distL="114300" distR="114300" simplePos="0" relativeHeight="251665408" behindDoc="1" locked="0" layoutInCell="1" allowOverlap="1" wp14:anchorId="4D5C26FE" wp14:editId="6350B4F7">
          <wp:simplePos x="0" y="0"/>
          <wp:positionH relativeFrom="page">
            <wp:posOffset>287655</wp:posOffset>
          </wp:positionH>
          <wp:positionV relativeFrom="page">
            <wp:posOffset>431800</wp:posOffset>
          </wp:positionV>
          <wp:extent cx="2228850" cy="431800"/>
          <wp:effectExtent l="0" t="0" r="0" b="6350"/>
          <wp:wrapNone/>
          <wp:docPr id="6"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D72B42" w:rsidRPr="00816453" w14:paraId="567B5818" w14:textId="77777777" w:rsidTr="002E4A2C">
      <w:tc>
        <w:tcPr>
          <w:tcW w:w="4820" w:type="dxa"/>
        </w:tcPr>
        <w:p w14:paraId="003ABE43" w14:textId="77777777" w:rsidR="00D72B42" w:rsidRPr="00816453" w:rsidRDefault="00D72B42">
          <w:pPr>
            <w:pStyle w:val="Header"/>
            <w:spacing w:line="238" w:lineRule="exact"/>
            <w:rPr>
              <w:noProof/>
            </w:rPr>
          </w:pPr>
        </w:p>
      </w:tc>
      <w:tc>
        <w:tcPr>
          <w:tcW w:w="142" w:type="dxa"/>
        </w:tcPr>
        <w:p w14:paraId="68A1B281" w14:textId="77777777" w:rsidR="00D72B42" w:rsidRPr="00816453" w:rsidRDefault="00D72B42">
          <w:pPr>
            <w:pStyle w:val="Header"/>
            <w:spacing w:line="238" w:lineRule="exact"/>
            <w:rPr>
              <w:b/>
              <w:noProof/>
            </w:rPr>
          </w:pPr>
        </w:p>
      </w:tc>
      <w:bookmarkStart w:id="3" w:name="dname" w:displacedByCustomXml="next"/>
      <w:bookmarkEnd w:id="3" w:displacedByCustomXml="next"/>
      <w:sdt>
        <w:sdtPr>
          <w:rPr>
            <w:b/>
            <w:noProof/>
          </w:rPr>
          <w:tag w:val="dname"/>
          <w:id w:val="1757244531"/>
          <w:placeholder>
            <w:docPart w:val="D6EDA3F3BE894E1FBD7C4648EB057942"/>
          </w:placeholder>
          <w:showingPlcHdr/>
          <w:dataBinding w:xpath="/Kameleon[1]/BOFDocumentShape[1]" w:storeItemID="{233E8466-47D0-44B2-9801-6C5553BE3605}"/>
          <w:text/>
        </w:sdtPr>
        <w:sdtContent>
          <w:tc>
            <w:tcPr>
              <w:tcW w:w="2710" w:type="dxa"/>
            </w:tcPr>
            <w:p w14:paraId="1E49F87A" w14:textId="77777777" w:rsidR="00D72B42" w:rsidRPr="00816453" w:rsidRDefault="00D72B42">
              <w:pPr>
                <w:pStyle w:val="Header"/>
                <w:spacing w:line="238" w:lineRule="exact"/>
                <w:rPr>
                  <w:b/>
                  <w:noProof/>
                </w:rPr>
              </w:pPr>
              <w:r w:rsidRPr="00D51300">
                <w:rPr>
                  <w:rStyle w:val="PlaceholderText"/>
                  <w:rFonts w:eastAsiaTheme="minorHAnsi"/>
                  <w:noProof/>
                </w:rPr>
                <w:t xml:space="preserve"> </w:t>
              </w:r>
            </w:p>
          </w:tc>
        </w:sdtContent>
      </w:sdt>
      <w:bookmarkStart w:id="4" w:name="dnumber" w:displacedByCustomXml="next"/>
      <w:bookmarkEnd w:id="4" w:displacedByCustomXml="next"/>
      <w:sdt>
        <w:sdtPr>
          <w:rPr>
            <w:noProof/>
          </w:rPr>
          <w:tag w:val="dnumber"/>
          <w:id w:val="-1084682378"/>
          <w:placeholder>
            <w:docPart w:val="FB89006AEAF943FAB674155E44B6DD5B"/>
          </w:placeholder>
          <w:showingPlcHdr/>
          <w:text/>
        </w:sdtPr>
        <w:sdtContent>
          <w:tc>
            <w:tcPr>
              <w:tcW w:w="1457" w:type="dxa"/>
            </w:tcPr>
            <w:p w14:paraId="16CE1A9E" w14:textId="77777777" w:rsidR="00D72B42" w:rsidRPr="00816453" w:rsidRDefault="00D72B42">
              <w:pPr>
                <w:pStyle w:val="Header"/>
                <w:spacing w:line="238" w:lineRule="exact"/>
                <w:rPr>
                  <w:noProof/>
                </w:rPr>
              </w:pPr>
              <w:r w:rsidRPr="00D51300">
                <w:rPr>
                  <w:rStyle w:val="PlaceholderText"/>
                  <w:rFonts w:eastAsiaTheme="minorHAnsi"/>
                  <w:noProof/>
                </w:rPr>
                <w:t xml:space="preserve"> </w:t>
              </w:r>
            </w:p>
          </w:tc>
        </w:sdtContent>
      </w:sdt>
      <w:bookmarkStart w:id="5" w:name="dfieldpages"/>
      <w:bookmarkEnd w:id="5"/>
      <w:tc>
        <w:tcPr>
          <w:tcW w:w="1077" w:type="dxa"/>
        </w:tcPr>
        <w:p w14:paraId="7BDFDF02" w14:textId="77777777" w:rsidR="00D72B42" w:rsidRPr="00816453" w:rsidRDefault="00D72B42"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D72B42" w:rsidRPr="00816453" w14:paraId="68BD7FC5" w14:textId="77777777" w:rsidTr="002E4A2C">
      <w:tc>
        <w:tcPr>
          <w:tcW w:w="4820" w:type="dxa"/>
        </w:tcPr>
        <w:p w14:paraId="54EF8109" w14:textId="77777777" w:rsidR="00D72B42" w:rsidRPr="00816453" w:rsidRDefault="00D72B42">
          <w:pPr>
            <w:pStyle w:val="Header"/>
            <w:spacing w:line="238" w:lineRule="exact"/>
            <w:rPr>
              <w:noProof/>
            </w:rPr>
          </w:pPr>
        </w:p>
      </w:tc>
      <w:tc>
        <w:tcPr>
          <w:tcW w:w="142" w:type="dxa"/>
        </w:tcPr>
        <w:p w14:paraId="03361AD4" w14:textId="77777777" w:rsidR="00D72B42" w:rsidRPr="00816453" w:rsidRDefault="00D72B42">
          <w:pPr>
            <w:pStyle w:val="Header"/>
            <w:spacing w:line="238" w:lineRule="exact"/>
            <w:rPr>
              <w:noProof/>
            </w:rPr>
          </w:pPr>
        </w:p>
      </w:tc>
      <w:bookmarkStart w:id="6" w:name="dclass" w:displacedByCustomXml="next"/>
      <w:bookmarkEnd w:id="6" w:displacedByCustomXml="next"/>
      <w:sdt>
        <w:sdtPr>
          <w:rPr>
            <w:noProof/>
          </w:rPr>
          <w:tag w:val="dclass"/>
          <w:id w:val="1367030307"/>
          <w:placeholder>
            <w:docPart w:val="1F802F24169B4E46A707561670611711"/>
          </w:placeholder>
          <w:dataBinding w:xpath="/Kameleon[1]/BOFStatus[1]" w:storeItemID="{233E8466-47D0-44B2-9801-6C5553BE3605}"/>
          <w:comboBox w:lastValue="  ">
            <w:listItem w:displayText="Utkast" w:value="eb8c226b-c5bb-4ca1-823d-868db9a2d96d"/>
            <w:listItem w:displayText=" " w:value="7bd06bfd-9be2-4619-a001-663c5987b03d"/>
          </w:comboBox>
        </w:sdtPr>
        <w:sdtContent>
          <w:tc>
            <w:tcPr>
              <w:tcW w:w="2710" w:type="dxa"/>
            </w:tcPr>
            <w:p w14:paraId="4DAFE159" w14:textId="77777777" w:rsidR="00D72B42" w:rsidRPr="00816453" w:rsidRDefault="00D72B42">
              <w:pPr>
                <w:pStyle w:val="Header"/>
                <w:spacing w:line="238" w:lineRule="exact"/>
                <w:rPr>
                  <w:noProof/>
                </w:rPr>
              </w:pPr>
              <w:r>
                <w:rPr>
                  <w:noProof/>
                </w:rPr>
                <w:t xml:space="preserve">  </w:t>
              </w:r>
            </w:p>
          </w:tc>
        </w:sdtContent>
      </w:sdt>
      <w:bookmarkStart w:id="7" w:name="dencl" w:displacedByCustomXml="next"/>
      <w:bookmarkEnd w:id="7" w:displacedByCustomXml="next"/>
      <w:sdt>
        <w:sdtPr>
          <w:rPr>
            <w:noProof/>
          </w:rPr>
          <w:tag w:val="dencl"/>
          <w:id w:val="-53856304"/>
          <w:placeholder>
            <w:docPart w:val="3D32C31D64A34C0599C4AF075E561E6D"/>
          </w:placeholder>
          <w:showingPlcHdr/>
          <w:text/>
        </w:sdtPr>
        <w:sdtContent>
          <w:tc>
            <w:tcPr>
              <w:tcW w:w="1457" w:type="dxa"/>
            </w:tcPr>
            <w:p w14:paraId="6F650539" w14:textId="77777777" w:rsidR="00D72B42" w:rsidRPr="00816453" w:rsidRDefault="00D72B42">
              <w:pPr>
                <w:pStyle w:val="Header"/>
                <w:spacing w:line="238" w:lineRule="exact"/>
                <w:rPr>
                  <w:noProof/>
                </w:rPr>
              </w:pPr>
              <w:r w:rsidRPr="00D51300">
                <w:rPr>
                  <w:rStyle w:val="PlaceholderText"/>
                  <w:rFonts w:eastAsiaTheme="minorHAnsi"/>
                  <w:noProof/>
                </w:rPr>
                <w:t xml:space="preserve"> </w:t>
              </w:r>
            </w:p>
          </w:tc>
        </w:sdtContent>
      </w:sdt>
      <w:tc>
        <w:tcPr>
          <w:tcW w:w="1077" w:type="dxa"/>
        </w:tcPr>
        <w:p w14:paraId="11865026" w14:textId="77777777" w:rsidR="00D72B42" w:rsidRPr="00816453" w:rsidRDefault="00D72B42">
          <w:pPr>
            <w:pStyle w:val="Header"/>
            <w:spacing w:line="238" w:lineRule="exact"/>
            <w:rPr>
              <w:noProof/>
            </w:rPr>
          </w:pPr>
        </w:p>
      </w:tc>
    </w:tr>
    <w:tr w:rsidR="00D72B42" w:rsidRPr="00816453" w14:paraId="0DBEFF91" w14:textId="77777777" w:rsidTr="002E4A2C">
      <w:tc>
        <w:tcPr>
          <w:tcW w:w="4820" w:type="dxa"/>
        </w:tcPr>
        <w:p w14:paraId="48DB8AB9" w14:textId="77777777" w:rsidR="00D72B42" w:rsidRPr="00816453" w:rsidRDefault="00D72B42">
          <w:pPr>
            <w:pStyle w:val="Header"/>
            <w:spacing w:line="238" w:lineRule="exact"/>
            <w:rPr>
              <w:noProof/>
            </w:rPr>
          </w:pPr>
        </w:p>
      </w:tc>
      <w:tc>
        <w:tcPr>
          <w:tcW w:w="142" w:type="dxa"/>
        </w:tcPr>
        <w:p w14:paraId="2965B31A" w14:textId="77777777" w:rsidR="00D72B42" w:rsidRPr="00816453" w:rsidRDefault="00D72B42">
          <w:pPr>
            <w:pStyle w:val="Header"/>
            <w:spacing w:line="238" w:lineRule="exact"/>
            <w:rPr>
              <w:noProof/>
            </w:rPr>
          </w:pPr>
        </w:p>
      </w:tc>
      <w:tc>
        <w:tcPr>
          <w:tcW w:w="2710" w:type="dxa"/>
        </w:tcPr>
        <w:p w14:paraId="3D94A265" w14:textId="77777777" w:rsidR="00D72B42" w:rsidRPr="00816453" w:rsidRDefault="00D72B42">
          <w:pPr>
            <w:pStyle w:val="Header"/>
            <w:spacing w:line="238" w:lineRule="exact"/>
            <w:rPr>
              <w:noProof/>
            </w:rPr>
          </w:pPr>
          <w:bookmarkStart w:id="8" w:name="ddate"/>
          <w:bookmarkEnd w:id="8"/>
        </w:p>
      </w:tc>
      <w:bookmarkStart w:id="9" w:name="djournal" w:displacedByCustomXml="next"/>
      <w:bookmarkEnd w:id="9" w:displacedByCustomXml="next"/>
      <w:sdt>
        <w:sdtPr>
          <w:rPr>
            <w:noProof/>
          </w:rPr>
          <w:tag w:val="djournal"/>
          <w:id w:val="1883740932"/>
          <w:placeholder>
            <w:docPart w:val="C10B5088BCC4421680721961BA92CAF8"/>
          </w:placeholder>
          <w:showingPlcHdr/>
          <w:dataBinding w:xpath="/Kameleon[1]/BOFJournalNumber[1]" w:storeItemID="{233E8466-47D0-44B2-9801-6C5553BE3605}"/>
          <w:text/>
        </w:sdtPr>
        <w:sdtContent>
          <w:tc>
            <w:tcPr>
              <w:tcW w:w="2534" w:type="dxa"/>
              <w:gridSpan w:val="2"/>
            </w:tcPr>
            <w:p w14:paraId="0A26CE24" w14:textId="77777777" w:rsidR="00D72B42" w:rsidRPr="00816453" w:rsidRDefault="00D72B42">
              <w:pPr>
                <w:pStyle w:val="Header"/>
                <w:spacing w:line="238" w:lineRule="exact"/>
                <w:rPr>
                  <w:noProof/>
                </w:rPr>
              </w:pPr>
              <w:r w:rsidRPr="00D51300">
                <w:rPr>
                  <w:rStyle w:val="PlaceholderText"/>
                  <w:rFonts w:eastAsiaTheme="minorHAnsi"/>
                  <w:noProof/>
                </w:rPr>
                <w:t xml:space="preserve"> </w:t>
              </w:r>
            </w:p>
          </w:tc>
        </w:sdtContent>
      </w:sdt>
    </w:tr>
    <w:tr w:rsidR="00D72B42" w:rsidRPr="00816453" w14:paraId="748F2B63" w14:textId="77777777" w:rsidTr="002E4A2C">
      <w:tc>
        <w:tcPr>
          <w:tcW w:w="4820" w:type="dxa"/>
        </w:tcPr>
        <w:p w14:paraId="735F11E6" w14:textId="77777777" w:rsidR="00D72B42" w:rsidRPr="00816453" w:rsidRDefault="00D72B42">
          <w:pPr>
            <w:pStyle w:val="Header"/>
            <w:spacing w:line="238" w:lineRule="exact"/>
            <w:rPr>
              <w:noProof/>
            </w:rPr>
          </w:pPr>
        </w:p>
      </w:tc>
      <w:tc>
        <w:tcPr>
          <w:tcW w:w="142" w:type="dxa"/>
        </w:tcPr>
        <w:p w14:paraId="213E958C" w14:textId="77777777" w:rsidR="00D72B42" w:rsidRPr="00816453" w:rsidRDefault="00D72B42">
          <w:pPr>
            <w:pStyle w:val="Header"/>
            <w:spacing w:line="238" w:lineRule="exact"/>
            <w:rPr>
              <w:noProof/>
            </w:rPr>
          </w:pPr>
        </w:p>
      </w:tc>
      <w:tc>
        <w:tcPr>
          <w:tcW w:w="5245" w:type="dxa"/>
          <w:gridSpan w:val="3"/>
        </w:tcPr>
        <w:p w14:paraId="78FBF266" w14:textId="77777777" w:rsidR="00D72B42" w:rsidRPr="00816453" w:rsidRDefault="00D72B42" w:rsidP="00857ADE">
          <w:pPr>
            <w:pStyle w:val="Header"/>
            <w:spacing w:line="238" w:lineRule="exact"/>
            <w:rPr>
              <w:noProof/>
            </w:rPr>
          </w:pPr>
          <w:bookmarkStart w:id="10" w:name="dsecuritylevelplace"/>
          <w:bookmarkEnd w:id="10"/>
        </w:p>
      </w:tc>
    </w:tr>
    <w:tr w:rsidR="00D72B42" w:rsidRPr="00816453" w14:paraId="670B6EDE" w14:textId="77777777" w:rsidTr="002E4A2C">
      <w:tc>
        <w:tcPr>
          <w:tcW w:w="4820" w:type="dxa"/>
          <w:vMerge w:val="restart"/>
        </w:tcPr>
        <w:p w14:paraId="33806A61" w14:textId="77777777" w:rsidR="00D72B42" w:rsidRPr="00816453" w:rsidRDefault="00D72B42">
          <w:pPr>
            <w:pStyle w:val="Header"/>
            <w:spacing w:line="238" w:lineRule="exact"/>
            <w:rPr>
              <w:noProof/>
            </w:rPr>
          </w:pPr>
          <w:bookmarkStart w:id="11" w:name="duser"/>
          <w:bookmarkEnd w:id="11"/>
        </w:p>
      </w:tc>
      <w:tc>
        <w:tcPr>
          <w:tcW w:w="142" w:type="dxa"/>
        </w:tcPr>
        <w:p w14:paraId="607DD6FD" w14:textId="77777777" w:rsidR="00D72B42" w:rsidRPr="00816453" w:rsidRDefault="00D72B42">
          <w:pPr>
            <w:pStyle w:val="Header"/>
            <w:spacing w:line="238" w:lineRule="exact"/>
            <w:rPr>
              <w:noProof/>
            </w:rPr>
          </w:pPr>
        </w:p>
      </w:tc>
      <w:tc>
        <w:tcPr>
          <w:tcW w:w="2710" w:type="dxa"/>
        </w:tcPr>
        <w:p w14:paraId="56AD9A40" w14:textId="77777777" w:rsidR="00D72B42" w:rsidRPr="00816453" w:rsidRDefault="00D72B42">
          <w:pPr>
            <w:pStyle w:val="Header"/>
            <w:spacing w:line="238" w:lineRule="exact"/>
            <w:rPr>
              <w:noProof/>
            </w:rPr>
          </w:pPr>
          <w:bookmarkStart w:id="12" w:name="dconfidentialityplace"/>
          <w:bookmarkEnd w:id="12"/>
        </w:p>
      </w:tc>
      <w:tc>
        <w:tcPr>
          <w:tcW w:w="2534" w:type="dxa"/>
          <w:gridSpan w:val="2"/>
        </w:tcPr>
        <w:p w14:paraId="5D036A21" w14:textId="77777777" w:rsidR="00D72B42" w:rsidRPr="00816453" w:rsidRDefault="00D72B42">
          <w:pPr>
            <w:pStyle w:val="Header"/>
            <w:spacing w:line="238" w:lineRule="exact"/>
            <w:rPr>
              <w:noProof/>
            </w:rPr>
          </w:pPr>
          <w:bookmarkStart w:id="13" w:name="dsecrecyplace"/>
          <w:bookmarkEnd w:id="13"/>
        </w:p>
      </w:tc>
    </w:tr>
    <w:tr w:rsidR="00D72B42" w:rsidRPr="00816453" w14:paraId="023BF404" w14:textId="77777777" w:rsidTr="002E4A2C">
      <w:tc>
        <w:tcPr>
          <w:tcW w:w="4820" w:type="dxa"/>
          <w:vMerge/>
        </w:tcPr>
        <w:p w14:paraId="3CA936A8" w14:textId="77777777" w:rsidR="00D72B42" w:rsidRPr="00816453" w:rsidRDefault="00D72B42">
          <w:pPr>
            <w:pStyle w:val="Header"/>
            <w:spacing w:line="238" w:lineRule="exact"/>
            <w:rPr>
              <w:noProof/>
            </w:rPr>
          </w:pPr>
        </w:p>
      </w:tc>
      <w:tc>
        <w:tcPr>
          <w:tcW w:w="142" w:type="dxa"/>
        </w:tcPr>
        <w:p w14:paraId="42A2961C" w14:textId="77777777" w:rsidR="00D72B42" w:rsidRPr="00816453" w:rsidRDefault="00D72B42" w:rsidP="00857ADE">
          <w:pPr>
            <w:pStyle w:val="Header"/>
            <w:spacing w:line="238" w:lineRule="exact"/>
            <w:rPr>
              <w:noProof/>
            </w:rPr>
          </w:pPr>
        </w:p>
      </w:tc>
      <w:tc>
        <w:tcPr>
          <w:tcW w:w="2710" w:type="dxa"/>
        </w:tcPr>
        <w:p w14:paraId="72658A28" w14:textId="77777777" w:rsidR="00D72B42" w:rsidRPr="00816453" w:rsidRDefault="00D72B42">
          <w:pPr>
            <w:pStyle w:val="Header"/>
            <w:spacing w:line="238" w:lineRule="exact"/>
            <w:rPr>
              <w:noProof/>
            </w:rPr>
          </w:pPr>
        </w:p>
      </w:tc>
      <w:tc>
        <w:tcPr>
          <w:tcW w:w="2534" w:type="dxa"/>
          <w:gridSpan w:val="2"/>
        </w:tcPr>
        <w:p w14:paraId="3C722681" w14:textId="77777777" w:rsidR="00D72B42" w:rsidRPr="00816453" w:rsidRDefault="00D72B42">
          <w:pPr>
            <w:pStyle w:val="Header"/>
            <w:spacing w:line="238" w:lineRule="exact"/>
            <w:rPr>
              <w:noProof/>
            </w:rPr>
          </w:pPr>
          <w:bookmarkStart w:id="14" w:name="dsecrecyplace2"/>
          <w:bookmarkEnd w:id="14"/>
        </w:p>
      </w:tc>
    </w:tr>
    <w:tr w:rsidR="00D72B42" w:rsidRPr="00816453" w14:paraId="62EEA2E0" w14:textId="77777777" w:rsidTr="002E4A2C">
      <w:tc>
        <w:tcPr>
          <w:tcW w:w="4820" w:type="dxa"/>
        </w:tcPr>
        <w:p w14:paraId="510CE610" w14:textId="77777777" w:rsidR="00D72B42" w:rsidRPr="00816453" w:rsidRDefault="00D72B42">
          <w:pPr>
            <w:pStyle w:val="Header"/>
            <w:spacing w:line="238" w:lineRule="exact"/>
            <w:rPr>
              <w:noProof/>
            </w:rPr>
          </w:pPr>
        </w:p>
      </w:tc>
      <w:tc>
        <w:tcPr>
          <w:tcW w:w="142" w:type="dxa"/>
        </w:tcPr>
        <w:p w14:paraId="76E2DEE2" w14:textId="77777777" w:rsidR="00D72B42" w:rsidRPr="00816453" w:rsidRDefault="00D72B42">
          <w:pPr>
            <w:pStyle w:val="Header"/>
            <w:spacing w:line="238" w:lineRule="exact"/>
            <w:rPr>
              <w:noProof/>
            </w:rPr>
          </w:pPr>
        </w:p>
      </w:tc>
      <w:tc>
        <w:tcPr>
          <w:tcW w:w="2710" w:type="dxa"/>
        </w:tcPr>
        <w:p w14:paraId="788D8A98" w14:textId="77777777" w:rsidR="00D72B42" w:rsidRPr="00816453" w:rsidRDefault="00D72B42">
          <w:pPr>
            <w:pStyle w:val="Header"/>
            <w:spacing w:line="238" w:lineRule="exact"/>
            <w:rPr>
              <w:noProof/>
            </w:rPr>
          </w:pPr>
        </w:p>
      </w:tc>
      <w:tc>
        <w:tcPr>
          <w:tcW w:w="2534" w:type="dxa"/>
          <w:gridSpan w:val="2"/>
        </w:tcPr>
        <w:p w14:paraId="690AEB38" w14:textId="77777777" w:rsidR="00D72B42" w:rsidRPr="00816453" w:rsidRDefault="00D72B42">
          <w:pPr>
            <w:pStyle w:val="Header"/>
            <w:spacing w:line="238" w:lineRule="exact"/>
            <w:rPr>
              <w:noProof/>
            </w:rPr>
          </w:pPr>
          <w:bookmarkStart w:id="15" w:name="dsecrecyplace3"/>
          <w:bookmarkEnd w:id="15"/>
        </w:p>
      </w:tc>
    </w:tr>
  </w:tbl>
  <w:p w14:paraId="77EB5BEA" w14:textId="77777777" w:rsidR="00D72B42" w:rsidRDefault="00D72B42" w:rsidP="00857ADE">
    <w:pPr>
      <w:rPr>
        <w:noProof/>
        <w:sz w:val="2"/>
        <w:szCs w:val="2"/>
      </w:rPr>
    </w:pPr>
  </w:p>
  <w:p w14:paraId="1B321978" w14:textId="77777777" w:rsidR="00D72B42" w:rsidRPr="00052486" w:rsidRDefault="00D72B42" w:rsidP="00052486">
    <w:pPr>
      <w:pStyle w:val="Header"/>
      <w:rPr>
        <w:noProof/>
        <w:sz w:val="2"/>
        <w:szCs w:val="2"/>
      </w:rPr>
    </w:pPr>
    <w:r w:rsidRPr="00D72B42">
      <w:rPr>
        <w:noProof/>
        <w:sz w:val="2"/>
        <w:szCs w:val="2"/>
        <w:lang w:val="en-GB" w:eastAsia="en-GB"/>
      </w:rPr>
      <w:drawing>
        <wp:anchor distT="0" distB="0" distL="114300" distR="114300" simplePos="0" relativeHeight="251667456" behindDoc="1" locked="0" layoutInCell="1" allowOverlap="1" wp14:anchorId="6C07D500" wp14:editId="03835AFD">
          <wp:simplePos x="0" y="0"/>
          <wp:positionH relativeFrom="page">
            <wp:posOffset>287655</wp:posOffset>
          </wp:positionH>
          <wp:positionV relativeFrom="page">
            <wp:posOffset>431800</wp:posOffset>
          </wp:positionV>
          <wp:extent cx="2228850" cy="431800"/>
          <wp:effectExtent l="0" t="0" r="0" b="6350"/>
          <wp:wrapNone/>
          <wp:docPr id="7"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885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A77"/>
    <w:multiLevelType w:val="hybridMultilevel"/>
    <w:tmpl w:val="167E510C"/>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15:restartNumberingAfterBreak="0">
    <w:nsid w:val="0A051930"/>
    <w:multiLevelType w:val="hybridMultilevel"/>
    <w:tmpl w:val="F78EBDE0"/>
    <w:lvl w:ilvl="0" w:tplc="CA269970">
      <w:start w:val="3"/>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B997C9D"/>
    <w:multiLevelType w:val="hybridMultilevel"/>
    <w:tmpl w:val="1CB6B52C"/>
    <w:lvl w:ilvl="0" w:tplc="CA269970">
      <w:start w:val="3"/>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0F0207"/>
    <w:multiLevelType w:val="hybridMultilevel"/>
    <w:tmpl w:val="0D28F226"/>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4"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4D35EB"/>
    <w:multiLevelType w:val="hybridMultilevel"/>
    <w:tmpl w:val="415E1C4E"/>
    <w:lvl w:ilvl="0" w:tplc="DADCC6BA">
      <w:start w:val="6"/>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44A6940"/>
    <w:multiLevelType w:val="hybridMultilevel"/>
    <w:tmpl w:val="0A5CE6A6"/>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2"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6"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7"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8"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9"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986461"/>
    <w:multiLevelType w:val="hybridMultilevel"/>
    <w:tmpl w:val="0066863C"/>
    <w:lvl w:ilvl="0" w:tplc="040B0017">
      <w:start w:val="1"/>
      <w:numFmt w:val="low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3" w15:restartNumberingAfterBreak="0">
    <w:nsid w:val="7A9504EA"/>
    <w:multiLevelType w:val="hybridMultilevel"/>
    <w:tmpl w:val="DDEEAFAE"/>
    <w:lvl w:ilvl="0" w:tplc="040B0017">
      <w:start w:val="1"/>
      <w:numFmt w:val="lowerLetter"/>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4"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0"/>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7"/>
  </w:num>
  <w:num w:numId="14">
    <w:abstractNumId w:val="6"/>
  </w:num>
  <w:num w:numId="15">
    <w:abstractNumId w:val="19"/>
  </w:num>
  <w:num w:numId="16">
    <w:abstractNumId w:val="4"/>
  </w:num>
  <w:num w:numId="17">
    <w:abstractNumId w:val="21"/>
  </w:num>
  <w:num w:numId="18">
    <w:abstractNumId w:val="20"/>
  </w:num>
  <w:num w:numId="19">
    <w:abstractNumId w:val="13"/>
  </w:num>
  <w:num w:numId="20">
    <w:abstractNumId w:val="5"/>
  </w:num>
  <w:num w:numId="21">
    <w:abstractNumId w:val="8"/>
  </w:num>
  <w:num w:numId="22">
    <w:abstractNumId w:val="4"/>
  </w:num>
  <w:num w:numId="23">
    <w:abstractNumId w:val="21"/>
  </w:num>
  <w:num w:numId="24">
    <w:abstractNumId w:val="20"/>
  </w:num>
  <w:num w:numId="25">
    <w:abstractNumId w:val="13"/>
  </w:num>
  <w:num w:numId="26">
    <w:abstractNumId w:val="5"/>
  </w:num>
  <w:num w:numId="27">
    <w:abstractNumId w:val="8"/>
  </w:num>
  <w:num w:numId="28">
    <w:abstractNumId w:val="7"/>
  </w:num>
  <w:num w:numId="29">
    <w:abstractNumId w:val="6"/>
  </w:num>
  <w:num w:numId="30">
    <w:abstractNumId w:val="19"/>
  </w:num>
  <w:num w:numId="31">
    <w:abstractNumId w:val="6"/>
    <w:lvlOverride w:ilvl="0">
      <w:startOverride w:val="1"/>
    </w:lvlOverride>
  </w:num>
  <w:num w:numId="32">
    <w:abstractNumId w:val="16"/>
  </w:num>
  <w:num w:numId="33">
    <w:abstractNumId w:val="17"/>
  </w:num>
  <w:num w:numId="34">
    <w:abstractNumId w:val="18"/>
  </w:num>
  <w:num w:numId="35">
    <w:abstractNumId w:val="16"/>
  </w:num>
  <w:num w:numId="36">
    <w:abstractNumId w:val="17"/>
  </w:num>
  <w:num w:numId="37">
    <w:abstractNumId w:val="18"/>
  </w:num>
  <w:num w:numId="38">
    <w:abstractNumId w:val="16"/>
    <w:lvlOverride w:ilvl="0">
      <w:startOverride w:val="1"/>
    </w:lvlOverride>
  </w:num>
  <w:num w:numId="39">
    <w:abstractNumId w:val="24"/>
    <w:lvlOverride w:ilvl="0">
      <w:startOverride w:val="1"/>
    </w:lvlOverride>
  </w:num>
  <w:num w:numId="40">
    <w:abstractNumId w:val="0"/>
  </w:num>
  <w:num w:numId="41">
    <w:abstractNumId w:val="9"/>
  </w:num>
  <w:num w:numId="42">
    <w:abstractNumId w:val="11"/>
  </w:num>
  <w:num w:numId="43">
    <w:abstractNumId w:val="3"/>
  </w:num>
  <w:num w:numId="44">
    <w:abstractNumId w:val="23"/>
  </w:num>
  <w:num w:numId="45">
    <w:abstractNumId w:val="22"/>
  </w:num>
  <w:num w:numId="46">
    <w:abstractNumId w:val="1"/>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3"/>
    <w:docVar w:name="dvCategory_2" w:val="0"/>
    <w:docVar w:name="dvCompany" w:val="RATA"/>
    <w:docVar w:name="dvContentFile" w:val="dd_default_2019.xml"/>
    <w:docVar w:name="dvcurrentaddresslayout" w:val="zftsvRATA_blue"/>
    <w:docVar w:name="dvcurrentaddresslayouttemplate" w:val="kat_address.dotx"/>
    <w:docVar w:name="dvcurrentlogo" w:val="zlosvRATA_leijona"/>
    <w:docVar w:name="dvcurrentlogopath" w:val="klo_logo.dotx"/>
    <w:docVar w:name="dvDefinition" w:val="18 (dd_default_2019.xml)"/>
    <w:docVar w:name="dvDefinitionID" w:val="18"/>
    <w:docVar w:name="dvDefinitionVersion" w:val="8.280 / 25.2.2022"/>
    <w:docVar w:name="dvDepartment" w:val="R19"/>
    <w:docVar w:name="dvDirect" w:val="0"/>
    <w:docVar w:name="dvDocumentType" w:val="GENERAL"/>
    <w:docVar w:name="dvDuDepartment" w:val="Investeringstjänster och -produkter"/>
    <w:docVar w:name="dvDuname" w:val="Elina Pullinen"/>
    <w:docVar w:name="dvEmploymentName" w:val="FINANSINSPEKTIONEN"/>
    <w:docVar w:name="dvFilenameCanBeUsed" w:val="True"/>
    <w:docVar w:name="dvGlobalVerID" w:val="289.99.08.280"/>
    <w:docVar w:name="dvHeaderFirstpage" w:val="0"/>
    <w:docVar w:name="dvKameleonVerID" w:val="289.11.08.258"/>
    <w:docVar w:name="dvLandscapeHeader" w:val="0"/>
    <w:docVar w:name="dvLanguage" w:val="1053"/>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7"/>
    <w:docVar w:name="dvUsed" w:val="1"/>
    <w:docVar w:name="dvuser" w:val="0"/>
  </w:docVars>
  <w:rsids>
    <w:rsidRoot w:val="00C63B7A"/>
    <w:rsid w:val="000204C1"/>
    <w:rsid w:val="000340E1"/>
    <w:rsid w:val="00052486"/>
    <w:rsid w:val="0007556D"/>
    <w:rsid w:val="000A04A8"/>
    <w:rsid w:val="000A333F"/>
    <w:rsid w:val="00161506"/>
    <w:rsid w:val="00171546"/>
    <w:rsid w:val="001961F1"/>
    <w:rsid w:val="001E07A2"/>
    <w:rsid w:val="001F706D"/>
    <w:rsid w:val="00203142"/>
    <w:rsid w:val="00252ACE"/>
    <w:rsid w:val="00252E2C"/>
    <w:rsid w:val="002A058E"/>
    <w:rsid w:val="002D6252"/>
    <w:rsid w:val="00346BFC"/>
    <w:rsid w:val="003870F7"/>
    <w:rsid w:val="003A2B8E"/>
    <w:rsid w:val="003D2126"/>
    <w:rsid w:val="0041155A"/>
    <w:rsid w:val="004852D5"/>
    <w:rsid w:val="00485694"/>
    <w:rsid w:val="00496139"/>
    <w:rsid w:val="004C1EA8"/>
    <w:rsid w:val="004C7288"/>
    <w:rsid w:val="005051F6"/>
    <w:rsid w:val="005340E8"/>
    <w:rsid w:val="00593188"/>
    <w:rsid w:val="005B2CF1"/>
    <w:rsid w:val="005F26B3"/>
    <w:rsid w:val="006957F5"/>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60F67"/>
    <w:rsid w:val="008E620C"/>
    <w:rsid w:val="00946B76"/>
    <w:rsid w:val="009A28CB"/>
    <w:rsid w:val="009D242A"/>
    <w:rsid w:val="009D62AA"/>
    <w:rsid w:val="00A038AE"/>
    <w:rsid w:val="00B1338F"/>
    <w:rsid w:val="00B76E41"/>
    <w:rsid w:val="00C20D11"/>
    <w:rsid w:val="00C45BAF"/>
    <w:rsid w:val="00C63B7A"/>
    <w:rsid w:val="00CC0A85"/>
    <w:rsid w:val="00CF0F74"/>
    <w:rsid w:val="00D22C65"/>
    <w:rsid w:val="00D72B42"/>
    <w:rsid w:val="00DA3EE4"/>
    <w:rsid w:val="00DD53EE"/>
    <w:rsid w:val="00DF19BE"/>
    <w:rsid w:val="00E1208D"/>
    <w:rsid w:val="00E3079B"/>
    <w:rsid w:val="00E71CAF"/>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FB05CF"/>
  <w15:docId w15:val="{CAA57F97-E453-4635-A34B-B6D913AF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sv-SE"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sv-SE"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sv-SE"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sv-SE"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sv-SE"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sv-SE"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D72B42"/>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C63B7A"/>
    <w:rPr>
      <w:color w:val="808080"/>
    </w:rPr>
  </w:style>
  <w:style w:type="table" w:customStyle="1" w:styleId="HeaderTable">
    <w:name w:val="HeaderTable"/>
    <w:basedOn w:val="TableNormal"/>
    <w:uiPriority w:val="99"/>
    <w:rsid w:val="00C63B7A"/>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C63B7A"/>
    <w:pPr>
      <w:ind w:left="720"/>
      <w:contextualSpacing/>
    </w:pPr>
    <w:rPr>
      <w:lang w:val="sv-FI"/>
    </w:rPr>
  </w:style>
  <w:style w:type="paragraph" w:styleId="FootnoteText">
    <w:name w:val="footnote text"/>
    <w:basedOn w:val="Normal"/>
    <w:link w:val="FootnoteTextChar"/>
    <w:uiPriority w:val="99"/>
    <w:rsid w:val="00C63B7A"/>
    <w:rPr>
      <w:sz w:val="20"/>
      <w:szCs w:val="20"/>
      <w:lang w:val="sv-FI"/>
    </w:rPr>
  </w:style>
  <w:style w:type="character" w:customStyle="1" w:styleId="FootnoteTextChar">
    <w:name w:val="Footnote Text Char"/>
    <w:basedOn w:val="DefaultParagraphFont"/>
    <w:link w:val="FootnoteText"/>
    <w:uiPriority w:val="99"/>
    <w:rsid w:val="00C63B7A"/>
    <w:rPr>
      <w:rFonts w:ascii="Arial" w:eastAsia="Times New Roman" w:hAnsi="Arial" w:cs="Arial"/>
      <w:sz w:val="20"/>
      <w:szCs w:val="20"/>
      <w:lang w:val="sv-FI" w:eastAsia="fi-FI"/>
    </w:rPr>
  </w:style>
  <w:style w:type="character" w:styleId="FootnoteReference">
    <w:name w:val="footnote reference"/>
    <w:basedOn w:val="DefaultParagraphFont"/>
    <w:uiPriority w:val="99"/>
    <w:rsid w:val="00C63B7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8C6322008A425CB674EA5135D969BA"/>
        <w:category>
          <w:name w:val="General"/>
          <w:gallery w:val="placeholder"/>
        </w:category>
        <w:types>
          <w:type w:val="bbPlcHdr"/>
        </w:types>
        <w:behaviors>
          <w:behavior w:val="content"/>
        </w:behaviors>
        <w:guid w:val="{DB651370-98E8-44BF-9B77-CFE99F4F0C30}"/>
      </w:docPartPr>
      <w:docPartBody>
        <w:p w:rsidR="003C2EA7" w:rsidRDefault="004F770F">
          <w:r w:rsidRPr="00886B94">
            <w:rPr>
              <w:rStyle w:val="PlaceholderText"/>
            </w:rPr>
            <w:t>Kirjoita tähän</w:t>
          </w:r>
        </w:p>
      </w:docPartBody>
    </w:docPart>
    <w:docPart>
      <w:docPartPr>
        <w:name w:val="2D5CB94694AC47BC9A6D7D6C431CA36C"/>
        <w:category>
          <w:name w:val="General"/>
          <w:gallery w:val="placeholder"/>
        </w:category>
        <w:types>
          <w:type w:val="bbPlcHdr"/>
        </w:types>
        <w:behaviors>
          <w:behavior w:val="content"/>
        </w:behaviors>
        <w:guid w:val="{7160D877-9366-4BA5-B4CA-DA8C869A6260}"/>
      </w:docPartPr>
      <w:docPartBody>
        <w:p w:rsidR="00000000" w:rsidRDefault="00A62ACB" w:rsidP="00A62ACB">
          <w:pPr>
            <w:pStyle w:val="2D5CB94694AC47BC9A6D7D6C431CA36C"/>
          </w:pPr>
          <w:r w:rsidRPr="00D51300">
            <w:rPr>
              <w:rStyle w:val="PlaceholderText"/>
            </w:rPr>
            <w:t xml:space="preserve"> </w:t>
          </w:r>
        </w:p>
      </w:docPartBody>
    </w:docPart>
    <w:docPart>
      <w:docPartPr>
        <w:name w:val="12F35F3F081B461790EC0A64DA30F930"/>
        <w:category>
          <w:name w:val="General"/>
          <w:gallery w:val="placeholder"/>
        </w:category>
        <w:types>
          <w:type w:val="bbPlcHdr"/>
        </w:types>
        <w:behaviors>
          <w:behavior w:val="content"/>
        </w:behaviors>
        <w:guid w:val="{26521F79-9C85-44E3-B9B5-5FBD8C2D2217}"/>
      </w:docPartPr>
      <w:docPartBody>
        <w:p w:rsidR="00000000" w:rsidRDefault="00A62ACB" w:rsidP="00A62ACB">
          <w:pPr>
            <w:pStyle w:val="12F35F3F081B461790EC0A64DA30F930"/>
          </w:pPr>
          <w:r w:rsidRPr="00D51300">
            <w:rPr>
              <w:rStyle w:val="PlaceholderText"/>
            </w:rPr>
            <w:t xml:space="preserve"> </w:t>
          </w:r>
        </w:p>
      </w:docPartBody>
    </w:docPart>
    <w:docPart>
      <w:docPartPr>
        <w:name w:val="F650EB6EBAE8460DAB0D6A9D17F4D40B"/>
        <w:category>
          <w:name w:val="General"/>
          <w:gallery w:val="placeholder"/>
        </w:category>
        <w:types>
          <w:type w:val="bbPlcHdr"/>
        </w:types>
        <w:behaviors>
          <w:behavior w:val="content"/>
        </w:behaviors>
        <w:guid w:val="{470FB56D-FAE4-4BDF-A2A1-D31260A84B9F}"/>
      </w:docPartPr>
      <w:docPartBody>
        <w:p w:rsidR="00000000" w:rsidRDefault="00A62ACB" w:rsidP="00A62ACB">
          <w:pPr>
            <w:pStyle w:val="F650EB6EBAE8460DAB0D6A9D17F4D40B"/>
          </w:pPr>
          <w:r w:rsidRPr="00D51300">
            <w:rPr>
              <w:rStyle w:val="PlaceholderText"/>
            </w:rPr>
            <w:t>Choose an item.</w:t>
          </w:r>
        </w:p>
      </w:docPartBody>
    </w:docPart>
    <w:docPart>
      <w:docPartPr>
        <w:name w:val="6CA75F3C58E849D2B96D06DAA5C8584C"/>
        <w:category>
          <w:name w:val="General"/>
          <w:gallery w:val="placeholder"/>
        </w:category>
        <w:types>
          <w:type w:val="bbPlcHdr"/>
        </w:types>
        <w:behaviors>
          <w:behavior w:val="content"/>
        </w:behaviors>
        <w:guid w:val="{7F424176-756C-4835-A2C5-DA6E323E7A23}"/>
      </w:docPartPr>
      <w:docPartBody>
        <w:p w:rsidR="00000000" w:rsidRDefault="00A62ACB" w:rsidP="00A62ACB">
          <w:pPr>
            <w:pStyle w:val="6CA75F3C58E849D2B96D06DAA5C8584C"/>
          </w:pPr>
          <w:r w:rsidRPr="00D51300">
            <w:rPr>
              <w:rStyle w:val="PlaceholderText"/>
            </w:rPr>
            <w:t xml:space="preserve"> </w:t>
          </w:r>
        </w:p>
      </w:docPartBody>
    </w:docPart>
    <w:docPart>
      <w:docPartPr>
        <w:name w:val="DC51EEBBB3B94080A4E990A92CEA2AB4"/>
        <w:category>
          <w:name w:val="General"/>
          <w:gallery w:val="placeholder"/>
        </w:category>
        <w:types>
          <w:type w:val="bbPlcHdr"/>
        </w:types>
        <w:behaviors>
          <w:behavior w:val="content"/>
        </w:behaviors>
        <w:guid w:val="{B0FAB9E7-9E6A-41E9-888F-0152820C10F5}"/>
      </w:docPartPr>
      <w:docPartBody>
        <w:p w:rsidR="00000000" w:rsidRDefault="00A62ACB" w:rsidP="00A62ACB">
          <w:pPr>
            <w:pStyle w:val="DC51EEBBB3B94080A4E990A92CEA2AB4"/>
          </w:pPr>
          <w:r w:rsidRPr="00D51300">
            <w:rPr>
              <w:rStyle w:val="PlaceholderText"/>
            </w:rPr>
            <w:t xml:space="preserve"> </w:t>
          </w:r>
        </w:p>
      </w:docPartBody>
    </w:docPart>
    <w:docPart>
      <w:docPartPr>
        <w:name w:val="D6EDA3F3BE894E1FBD7C4648EB057942"/>
        <w:category>
          <w:name w:val="General"/>
          <w:gallery w:val="placeholder"/>
        </w:category>
        <w:types>
          <w:type w:val="bbPlcHdr"/>
        </w:types>
        <w:behaviors>
          <w:behavior w:val="content"/>
        </w:behaviors>
        <w:guid w:val="{FCBE8496-6BB8-4AAD-A4A7-78DE585E5803}"/>
      </w:docPartPr>
      <w:docPartBody>
        <w:p w:rsidR="00000000" w:rsidRDefault="00A62ACB" w:rsidP="00A62ACB">
          <w:pPr>
            <w:pStyle w:val="D6EDA3F3BE894E1FBD7C4648EB057942"/>
          </w:pPr>
          <w:r w:rsidRPr="00D51300">
            <w:rPr>
              <w:rStyle w:val="PlaceholderText"/>
            </w:rPr>
            <w:t xml:space="preserve"> </w:t>
          </w:r>
        </w:p>
      </w:docPartBody>
    </w:docPart>
    <w:docPart>
      <w:docPartPr>
        <w:name w:val="FB89006AEAF943FAB674155E44B6DD5B"/>
        <w:category>
          <w:name w:val="General"/>
          <w:gallery w:val="placeholder"/>
        </w:category>
        <w:types>
          <w:type w:val="bbPlcHdr"/>
        </w:types>
        <w:behaviors>
          <w:behavior w:val="content"/>
        </w:behaviors>
        <w:guid w:val="{CDA762F6-37E7-48A3-BB97-2F69577BD04B}"/>
      </w:docPartPr>
      <w:docPartBody>
        <w:p w:rsidR="00000000" w:rsidRDefault="00A62ACB" w:rsidP="00A62ACB">
          <w:pPr>
            <w:pStyle w:val="FB89006AEAF943FAB674155E44B6DD5B"/>
          </w:pPr>
          <w:r w:rsidRPr="00D51300">
            <w:rPr>
              <w:rStyle w:val="PlaceholderText"/>
            </w:rPr>
            <w:t xml:space="preserve"> </w:t>
          </w:r>
        </w:p>
      </w:docPartBody>
    </w:docPart>
    <w:docPart>
      <w:docPartPr>
        <w:name w:val="1F802F24169B4E46A707561670611711"/>
        <w:category>
          <w:name w:val="General"/>
          <w:gallery w:val="placeholder"/>
        </w:category>
        <w:types>
          <w:type w:val="bbPlcHdr"/>
        </w:types>
        <w:behaviors>
          <w:behavior w:val="content"/>
        </w:behaviors>
        <w:guid w:val="{C2FE3658-CA01-4B72-B2AB-6749478D32A9}"/>
      </w:docPartPr>
      <w:docPartBody>
        <w:p w:rsidR="00000000" w:rsidRDefault="00A62ACB" w:rsidP="00A62ACB">
          <w:pPr>
            <w:pStyle w:val="1F802F24169B4E46A707561670611711"/>
          </w:pPr>
          <w:r w:rsidRPr="00D51300">
            <w:rPr>
              <w:rStyle w:val="PlaceholderText"/>
            </w:rPr>
            <w:t>Choose an item.</w:t>
          </w:r>
        </w:p>
      </w:docPartBody>
    </w:docPart>
    <w:docPart>
      <w:docPartPr>
        <w:name w:val="3D32C31D64A34C0599C4AF075E561E6D"/>
        <w:category>
          <w:name w:val="General"/>
          <w:gallery w:val="placeholder"/>
        </w:category>
        <w:types>
          <w:type w:val="bbPlcHdr"/>
        </w:types>
        <w:behaviors>
          <w:behavior w:val="content"/>
        </w:behaviors>
        <w:guid w:val="{2473BCCD-61CF-4F64-BB23-D878B8F6DF7E}"/>
      </w:docPartPr>
      <w:docPartBody>
        <w:p w:rsidR="00000000" w:rsidRDefault="00A62ACB" w:rsidP="00A62ACB">
          <w:pPr>
            <w:pStyle w:val="3D32C31D64A34C0599C4AF075E561E6D"/>
          </w:pPr>
          <w:r w:rsidRPr="00D51300">
            <w:rPr>
              <w:rStyle w:val="PlaceholderText"/>
            </w:rPr>
            <w:t xml:space="preserve"> </w:t>
          </w:r>
        </w:p>
      </w:docPartBody>
    </w:docPart>
    <w:docPart>
      <w:docPartPr>
        <w:name w:val="C10B5088BCC4421680721961BA92CAF8"/>
        <w:category>
          <w:name w:val="General"/>
          <w:gallery w:val="placeholder"/>
        </w:category>
        <w:types>
          <w:type w:val="bbPlcHdr"/>
        </w:types>
        <w:behaviors>
          <w:behavior w:val="content"/>
        </w:behaviors>
        <w:guid w:val="{69ED39F8-B7A3-4309-8613-020113CE8628}"/>
      </w:docPartPr>
      <w:docPartBody>
        <w:p w:rsidR="00000000" w:rsidRDefault="00A62ACB" w:rsidP="00A62ACB">
          <w:pPr>
            <w:pStyle w:val="C10B5088BCC4421680721961BA92CAF8"/>
          </w:pPr>
          <w:r w:rsidRPr="00D51300">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0F"/>
    <w:rsid w:val="003C2EA7"/>
    <w:rsid w:val="004F770F"/>
    <w:rsid w:val="00A62A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2ACB"/>
    <w:rPr>
      <w:color w:val="808080"/>
    </w:rPr>
  </w:style>
  <w:style w:type="paragraph" w:customStyle="1" w:styleId="2F41E5F0EB1D4F33B67239C2757397BB">
    <w:name w:val="2F41E5F0EB1D4F33B67239C2757397BB"/>
    <w:rsid w:val="00A62ACB"/>
  </w:style>
  <w:style w:type="paragraph" w:customStyle="1" w:styleId="91FBD547F2FD44B78AB78894A7B8F086">
    <w:name w:val="91FBD547F2FD44B78AB78894A7B8F086"/>
    <w:rsid w:val="00A62ACB"/>
  </w:style>
  <w:style w:type="paragraph" w:customStyle="1" w:styleId="78747A82069E48F49BD3164546B5AC94">
    <w:name w:val="78747A82069E48F49BD3164546B5AC94"/>
    <w:rsid w:val="00A62ACB"/>
  </w:style>
  <w:style w:type="paragraph" w:customStyle="1" w:styleId="EECC43E4BF8B4BD18ABDF72A722AC1AD">
    <w:name w:val="EECC43E4BF8B4BD18ABDF72A722AC1AD"/>
    <w:rsid w:val="00A62ACB"/>
  </w:style>
  <w:style w:type="paragraph" w:customStyle="1" w:styleId="2017855CC310443585D3890727C896AB">
    <w:name w:val="2017855CC310443585D3890727C896AB"/>
    <w:rsid w:val="00A62ACB"/>
  </w:style>
  <w:style w:type="paragraph" w:customStyle="1" w:styleId="B8472161519C4182A5F3DC97696263C2">
    <w:name w:val="B8472161519C4182A5F3DC97696263C2"/>
    <w:rsid w:val="00A62ACB"/>
  </w:style>
  <w:style w:type="paragraph" w:customStyle="1" w:styleId="2AF30D2E91294A829CA76644972D9E0C">
    <w:name w:val="2AF30D2E91294A829CA76644972D9E0C"/>
    <w:rsid w:val="00A62ACB"/>
  </w:style>
  <w:style w:type="paragraph" w:customStyle="1" w:styleId="9FF3CD9E888B4D5D8F5236CC320536EA">
    <w:name w:val="9FF3CD9E888B4D5D8F5236CC320536EA"/>
    <w:rsid w:val="00A62ACB"/>
  </w:style>
  <w:style w:type="paragraph" w:customStyle="1" w:styleId="0713A69EC42A4C1DBB52DF684F8EB632">
    <w:name w:val="0713A69EC42A4C1DBB52DF684F8EB632"/>
    <w:rsid w:val="00A62ACB"/>
  </w:style>
  <w:style w:type="paragraph" w:customStyle="1" w:styleId="9644A0ABF57A4FF4A2A48FCFF7E05246">
    <w:name w:val="9644A0ABF57A4FF4A2A48FCFF7E05246"/>
    <w:rsid w:val="00A62ACB"/>
  </w:style>
  <w:style w:type="paragraph" w:customStyle="1" w:styleId="6FB35C0034E441D8BE723E3998DE5F79">
    <w:name w:val="6FB35C0034E441D8BE723E3998DE5F79"/>
    <w:rsid w:val="003C2EA7"/>
  </w:style>
  <w:style w:type="paragraph" w:customStyle="1" w:styleId="FD74EDA5075943E799C5697075A5A0F5">
    <w:name w:val="FD74EDA5075943E799C5697075A5A0F5"/>
    <w:rsid w:val="003C2EA7"/>
  </w:style>
  <w:style w:type="paragraph" w:customStyle="1" w:styleId="9DEBA26984C4493A962FDECDB17229B7">
    <w:name w:val="9DEBA26984C4493A962FDECDB17229B7"/>
    <w:rsid w:val="003C2EA7"/>
  </w:style>
  <w:style w:type="paragraph" w:customStyle="1" w:styleId="C18A83A2109C4F61B41CE1AC0ED3F1E5">
    <w:name w:val="C18A83A2109C4F61B41CE1AC0ED3F1E5"/>
    <w:rsid w:val="003C2EA7"/>
  </w:style>
  <w:style w:type="paragraph" w:customStyle="1" w:styleId="B18357984B8648AE9943247464B7A134">
    <w:name w:val="B18357984B8648AE9943247464B7A134"/>
    <w:rsid w:val="003C2EA7"/>
  </w:style>
  <w:style w:type="paragraph" w:customStyle="1" w:styleId="7749E84296644CC98543AE6B2ECBD925">
    <w:name w:val="7749E84296644CC98543AE6B2ECBD925"/>
    <w:rsid w:val="003C2EA7"/>
  </w:style>
  <w:style w:type="paragraph" w:customStyle="1" w:styleId="6AE1CFEA653F418FAC2D1848C6AE6917">
    <w:name w:val="6AE1CFEA653F418FAC2D1848C6AE6917"/>
    <w:rsid w:val="003C2EA7"/>
  </w:style>
  <w:style w:type="paragraph" w:customStyle="1" w:styleId="1F7DE6674FB6437A811F1BA987C23F03">
    <w:name w:val="1F7DE6674FB6437A811F1BA987C23F03"/>
    <w:rsid w:val="003C2EA7"/>
  </w:style>
  <w:style w:type="paragraph" w:customStyle="1" w:styleId="76613846B1BB4268A02E71896FAD8B6A">
    <w:name w:val="76613846B1BB4268A02E71896FAD8B6A"/>
    <w:rsid w:val="003C2EA7"/>
  </w:style>
  <w:style w:type="paragraph" w:customStyle="1" w:styleId="5B0E4F3EDBC1463B9AA0A70614588FD0">
    <w:name w:val="5B0E4F3EDBC1463B9AA0A70614588FD0"/>
    <w:rsid w:val="003C2EA7"/>
  </w:style>
  <w:style w:type="paragraph" w:customStyle="1" w:styleId="9290774E35CE4F77BAD15F313155F7FC">
    <w:name w:val="9290774E35CE4F77BAD15F313155F7FC"/>
    <w:rsid w:val="00A62ACB"/>
  </w:style>
  <w:style w:type="paragraph" w:customStyle="1" w:styleId="07189FC6DD7347C99A5239F9745FDEFA">
    <w:name w:val="07189FC6DD7347C99A5239F9745FDEFA"/>
    <w:rsid w:val="00A62ACB"/>
  </w:style>
  <w:style w:type="paragraph" w:customStyle="1" w:styleId="03FDD08D879D4358B811E68DD5444A1B">
    <w:name w:val="03FDD08D879D4358B811E68DD5444A1B"/>
    <w:rsid w:val="00A62ACB"/>
  </w:style>
  <w:style w:type="paragraph" w:customStyle="1" w:styleId="BFDD9E80FB1D41E0908B625DEB63CAB0">
    <w:name w:val="BFDD9E80FB1D41E0908B625DEB63CAB0"/>
    <w:rsid w:val="00A62ACB"/>
  </w:style>
  <w:style w:type="paragraph" w:customStyle="1" w:styleId="2D5CB94694AC47BC9A6D7D6C431CA36C">
    <w:name w:val="2D5CB94694AC47BC9A6D7D6C431CA36C"/>
    <w:rsid w:val="00A62ACB"/>
  </w:style>
  <w:style w:type="paragraph" w:customStyle="1" w:styleId="12F35F3F081B461790EC0A64DA30F930">
    <w:name w:val="12F35F3F081B461790EC0A64DA30F930"/>
    <w:rsid w:val="00A62ACB"/>
  </w:style>
  <w:style w:type="paragraph" w:customStyle="1" w:styleId="F650EB6EBAE8460DAB0D6A9D17F4D40B">
    <w:name w:val="F650EB6EBAE8460DAB0D6A9D17F4D40B"/>
    <w:rsid w:val="00A62ACB"/>
  </w:style>
  <w:style w:type="paragraph" w:customStyle="1" w:styleId="6CA75F3C58E849D2B96D06DAA5C8584C">
    <w:name w:val="6CA75F3C58E849D2B96D06DAA5C8584C"/>
    <w:rsid w:val="00A62ACB"/>
  </w:style>
  <w:style w:type="paragraph" w:customStyle="1" w:styleId="DC51EEBBB3B94080A4E990A92CEA2AB4">
    <w:name w:val="DC51EEBBB3B94080A4E990A92CEA2AB4"/>
    <w:rsid w:val="00A62ACB"/>
  </w:style>
  <w:style w:type="paragraph" w:customStyle="1" w:styleId="D6EDA3F3BE894E1FBD7C4648EB057942">
    <w:name w:val="D6EDA3F3BE894E1FBD7C4648EB057942"/>
    <w:rsid w:val="00A62ACB"/>
  </w:style>
  <w:style w:type="paragraph" w:customStyle="1" w:styleId="FB89006AEAF943FAB674155E44B6DD5B">
    <w:name w:val="FB89006AEAF943FAB674155E44B6DD5B"/>
    <w:rsid w:val="00A62ACB"/>
  </w:style>
  <w:style w:type="paragraph" w:customStyle="1" w:styleId="1F802F24169B4E46A707561670611711">
    <w:name w:val="1F802F24169B4E46A707561670611711"/>
    <w:rsid w:val="00A62ACB"/>
  </w:style>
  <w:style w:type="paragraph" w:customStyle="1" w:styleId="3D32C31D64A34C0599C4AF075E561E6D">
    <w:name w:val="3D32C31D64A34C0599C4AF075E561E6D"/>
    <w:rsid w:val="00A62ACB"/>
  </w:style>
  <w:style w:type="paragraph" w:customStyle="1" w:styleId="C10B5088BCC4421680721961BA92CAF8">
    <w:name w:val="C10B5088BCC4421680721961BA92CAF8"/>
    <w:rsid w:val="00A62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Author>Elina Pullinen</Author>
  <BOFOrganization>Finanssivalvonta</BOFOrganization>
  <BOFDepartment>Sijoituspalvelut ja -tuotteet</BOFDepartment>
  <BOFDate>2022-05-18</BOFDate>
  <BOFStatus>  </BOFStatus>
  <BOFEKPJDocument>False</BOFEKPJDocument>
  <BOFECBClassification>  </BOFECBClassification>
  <BOFPublicity>Offentligt</BOFPublicity>
  <SecurityReason>fee2ce2e-9442-497e-8286-c12081f7ebff</SecurityReason>
  <BOFSecurityReasonFiva>  </BOFSecurityReasonFiva>
  <BOFSecurityReason/>
  <BOFSecurityReasonFiva2>  </BOFSecurityReasonFiva2>
  <SecurityReason2>fee2ce2e-9442-497e-8286-c12081f7ebff</SecurityReason2>
  <BOFSecurityReason2/>
  <BOFSecurityReason3/>
  <SecurityReason3>fee2ce2e-9442-497e-8286-c12081f7ebff</SecurityReason3>
  <BOFSecurityReasonFiva3>  </BOFSecurityReasonFiva3>
  <BOFSecuritylevel>FB/FI-OBEGRÄNSAD TILLGÅNG</BOFSecuritylevel>
  <BOFDistribution/>
  <BOFJournalNumber/>
  <BOFDocumentShape/>
</Kameleon>
</file>

<file path=customXml/itemProps1.xml><?xml version="1.0" encoding="utf-8"?>
<ds:datastoreItem xmlns:ds="http://schemas.openxmlformats.org/officeDocument/2006/customXml" ds:itemID="{233E8466-47D0-44B2-9801-6C5553BE3605}">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1396</Words>
  <Characters>9200</Characters>
  <Application>Microsoft Office Word</Application>
  <DocSecurity>0</DocSecurity>
  <Lines>278</Lines>
  <Paragraphs>111</Paragraphs>
  <ScaleCrop>false</ScaleCrop>
  <HeadingPairs>
    <vt:vector size="2" baseType="variant">
      <vt:variant>
        <vt:lpstr>Title</vt:lpstr>
      </vt:variant>
      <vt:variant>
        <vt:i4>1</vt:i4>
      </vt:variant>
    </vt:vector>
  </HeadingPairs>
  <TitlesOfParts>
    <vt:vector size="1" baseType="lpstr">
      <vt:lpstr/>
    </vt:vector>
  </TitlesOfParts>
  <Company>Finanssivalvonta</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Ägartillsyn i värdepappersföretag</dc:title>
  <dc:subject/>
  <dc:creator>Elina Pullinen</dc:creator>
  <cp:keywords/>
  <dc:description/>
  <cp:lastModifiedBy>Pullinen, Elina</cp:lastModifiedBy>
  <cp:revision>3</cp:revision>
  <dcterms:created xsi:type="dcterms:W3CDTF">2022-05-18T12:09:00Z</dcterms:created>
  <dcterms:modified xsi:type="dcterms:W3CDTF">2022-05-24T10:59:00Z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2022-05-18</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Offentligt|22eec492-dc8a-4ca2-89ab-485330597488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SecurityReason2">
    <vt:lpwstr>fee2ce2e-9442-497e-8286-c12081f7ebff</vt:lpwstr>
  </property>
  <property fmtid="{D5CDD505-2E9C-101B-9397-08002B2CF9AE}" pid="14" name="ncfda73a1c5541528978243785b50a6b">
    <vt:lpwstr/>
  </property>
  <property fmtid="{D5CDD505-2E9C-101B-9397-08002B2CF9AE}" pid="15" name="h029effa7c554f3c86de4aef50730367">
    <vt:lpwstr/>
  </property>
  <property fmtid="{D5CDD505-2E9C-101B-9397-08002B2CF9AE}" pid="16" name="SecurityReason3">
    <vt:lpwstr>fee2ce2e-9442-497e-8286-c12081f7ebff</vt:lpwstr>
  </property>
  <property fmtid="{D5CDD505-2E9C-101B-9397-08002B2CF9AE}" pid="17" name="d137ed4ccf9f47e6aec6101c1c03764b">
    <vt:lpwstr>-|fee2ce2e-9442-497e-8286-c12081f7ebff</vt:lpwstr>
  </property>
  <property fmtid="{D5CDD505-2E9C-101B-9397-08002B2CF9AE}" pid="18" name="l8dd6da34d7b440d9390ef60a6148415">
    <vt:lpwstr>FB/FI-OBEGRÄNSAD TILLGÅNG|bedfd2e6-62e7-424d-876f-0677d372658a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Färdig|7bd06bfd-9be2-4619-a001-663c5987b03d</vt:lpwstr>
  </property>
</Properties>
</file>